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4504" w14:textId="0DFB9BF3" w:rsidR="001C7A55" w:rsidRPr="000D293D" w:rsidRDefault="001C7A55" w:rsidP="001C7A5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Protocolo de notas-actas: </w:t>
      </w:r>
      <w:r w:rsidR="00B102C5">
        <w:rPr>
          <w:rFonts w:ascii="Arial" w:hAnsi="Arial" w:cs="Arial"/>
          <w:b/>
          <w:bCs/>
          <w:sz w:val="28"/>
          <w:szCs w:val="28"/>
        </w:rPr>
        <w:t>Acta de reunión del comité evaluador</w:t>
      </w:r>
    </w:p>
    <w:p w14:paraId="3F6984FC" w14:textId="0BCB70A9" w:rsidR="00D96EBC" w:rsidRPr="00D96EBC" w:rsidRDefault="001C7A55" w:rsidP="001C7A55">
      <w:pPr>
        <w:jc w:val="center"/>
        <w:rPr>
          <w:rFonts w:ascii="Arial" w:hAnsi="Arial" w:cs="Arial"/>
          <w:b/>
          <w:bCs/>
        </w:rPr>
      </w:pPr>
      <w:r w:rsidRPr="000D293D">
        <w:rPr>
          <w:rFonts w:ascii="Arial" w:hAnsi="Arial" w:cs="Arial"/>
          <w:b/>
          <w:bCs/>
          <w:sz w:val="28"/>
          <w:szCs w:val="28"/>
        </w:rPr>
        <w:t>Proyecto NACAG</w:t>
      </w:r>
      <w:r w:rsidR="00D96EBC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Hlk182308904"/>
      <w:r w:rsidR="00D96EBC" w:rsidRPr="00D96EBC">
        <w:rPr>
          <w:rFonts w:ascii="Arial" w:hAnsi="Arial" w:cs="Arial"/>
          <w:b/>
          <w:bCs/>
          <w:sz w:val="28"/>
          <w:szCs w:val="28"/>
        </w:rPr>
        <w:t>(Rev</w:t>
      </w:r>
      <w:r w:rsidR="00F6482D">
        <w:rPr>
          <w:rFonts w:ascii="Arial" w:hAnsi="Arial" w:cs="Arial"/>
          <w:b/>
          <w:bCs/>
          <w:sz w:val="28"/>
          <w:szCs w:val="28"/>
        </w:rPr>
        <w:t>.</w:t>
      </w:r>
      <w:r w:rsidR="00D96EBC" w:rsidRPr="00D96EBC">
        <w:rPr>
          <w:rFonts w:ascii="Arial" w:hAnsi="Arial" w:cs="Arial"/>
          <w:b/>
          <w:bCs/>
          <w:sz w:val="28"/>
          <w:szCs w:val="28"/>
        </w:rPr>
        <w:t>: 1)</w:t>
      </w:r>
      <w:bookmarkEnd w:id="0"/>
    </w:p>
    <w:p w14:paraId="64C6D224" w14:textId="01993FFD" w:rsidR="00751EE6" w:rsidRPr="000D293D" w:rsidRDefault="00000000" w:rsidP="00B325C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lang w:val="es-AR" w:eastAsia="es-AR"/>
        </w:rPr>
        <w:pict w14:anchorId="23C2C200">
          <v:rect id="_x0000_i1028" style="width:488.95pt;height:2.5pt" o:hrpct="928" o:hralign="center" o:hrstd="t" o:hr="t" fillcolor="#a0a0a0" stroked="f"/>
        </w:pict>
      </w:r>
    </w:p>
    <w:p w14:paraId="15CE6BC0" w14:textId="33CA3992" w:rsidR="003D38C4" w:rsidRPr="003D38C4" w:rsidRDefault="003D38C4" w:rsidP="008D0E4F">
      <w:pPr>
        <w:spacing w:before="100" w:beforeAutospacing="1" w:after="100" w:afterAutospacing="1"/>
        <w:ind w:left="113"/>
        <w:rPr>
          <w:lang w:val="es-AR" w:eastAsia="es-AR"/>
        </w:rPr>
      </w:pPr>
      <w:r w:rsidRPr="003D38C4">
        <w:rPr>
          <w:b/>
          <w:bCs/>
          <w:lang w:val="es-AR" w:eastAsia="es-AR"/>
        </w:rPr>
        <w:t xml:space="preserve">ACTA DE MODIFICACIONES AL PLIEGO DE </w:t>
      </w:r>
      <w:r>
        <w:rPr>
          <w:b/>
          <w:bCs/>
          <w:lang w:val="es-AR" w:eastAsia="es-AR"/>
        </w:rPr>
        <w:t>CONDICIONES, LICITACIÓN ABIERTA INTERNACIONAL</w:t>
      </w:r>
    </w:p>
    <w:p w14:paraId="2B086843" w14:textId="53988D2B" w:rsidR="003D38C4" w:rsidRPr="003D38C4" w:rsidRDefault="00555EB7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  <w:r>
        <w:rPr>
          <w:rFonts w:ascii="Arial" w:hAnsi="Arial" w:cs="Arial"/>
        </w:rPr>
        <w:t xml:space="preserve">  </w:t>
      </w:r>
      <w:r w:rsidR="003D38C4" w:rsidRPr="003D38C4">
        <w:rPr>
          <w:rFonts w:ascii="Arial" w:hAnsi="Arial" w:cs="Arial"/>
        </w:rPr>
        <w:t>En Salta, El Galpón, a los 7 días del mes de noviembre del año 2024.</w:t>
      </w:r>
    </w:p>
    <w:p w14:paraId="3446C918" w14:textId="6F483B47" w:rsidR="003D38C4" w:rsidRDefault="003D38C4" w:rsidP="003D38C4">
      <w:pPr>
        <w:spacing w:line="256" w:lineRule="auto"/>
        <w:ind w:left="86"/>
        <w:rPr>
          <w:rFonts w:ascii="Arial" w:hAnsi="Arial" w:cs="Arial"/>
        </w:rPr>
      </w:pPr>
      <w:r w:rsidRPr="003D38C4">
        <w:rPr>
          <w:rFonts w:ascii="Arial" w:hAnsi="Arial" w:cs="Arial"/>
          <w:lang w:val="es-AR" w:eastAsia="es-AR"/>
        </w:rPr>
        <w:t xml:space="preserve">Reunidos </w:t>
      </w:r>
      <w:r w:rsidRPr="003D38C4">
        <w:rPr>
          <w:rFonts w:ascii="Arial" w:hAnsi="Arial" w:cs="Arial"/>
        </w:rPr>
        <w:t xml:space="preserve">Virtual - MS </w:t>
      </w:r>
      <w:proofErr w:type="spellStart"/>
      <w:r w:rsidRPr="003D38C4">
        <w:rPr>
          <w:rFonts w:ascii="Arial" w:hAnsi="Arial" w:cs="Arial"/>
        </w:rPr>
        <w:t>Teams</w:t>
      </w:r>
      <w:proofErr w:type="spellEnd"/>
      <w:r w:rsidRPr="003D38C4">
        <w:rPr>
          <w:rFonts w:ascii="Arial" w:hAnsi="Arial" w:cs="Arial"/>
        </w:rPr>
        <w:t xml:space="preserve"> </w:t>
      </w:r>
      <w:r w:rsidRPr="003D38C4">
        <w:rPr>
          <w:rFonts w:ascii="Arial" w:hAnsi="Arial" w:cs="Arial"/>
          <w:lang w:val="es-AR" w:eastAsia="es-AR"/>
        </w:rPr>
        <w:t>con:</w:t>
      </w:r>
      <w:r w:rsidRPr="003D38C4">
        <w:rPr>
          <w:rFonts w:ascii="Arial" w:hAnsi="Arial" w:cs="Arial"/>
          <w:lang w:val="es-AR" w:eastAsia="es-AR"/>
        </w:rPr>
        <w:br/>
      </w:r>
      <w:r w:rsidRPr="003D38C4">
        <w:rPr>
          <w:rFonts w:ascii="Arial" w:hAnsi="Arial" w:cs="Arial"/>
        </w:rPr>
        <w:t>Sabrina Bogamilsky (Austin Powder),</w:t>
      </w:r>
      <w:r w:rsidR="00B102C5">
        <w:rPr>
          <w:rFonts w:ascii="Arial" w:hAnsi="Arial" w:cs="Arial"/>
        </w:rPr>
        <w:t xml:space="preserve"> </w:t>
      </w:r>
      <w:r w:rsidRPr="003D38C4">
        <w:rPr>
          <w:rFonts w:ascii="Arial" w:hAnsi="Arial" w:cs="Arial"/>
        </w:rPr>
        <w:t xml:space="preserve">Carla </w:t>
      </w:r>
      <w:r w:rsidR="009B1116" w:rsidRPr="003D38C4">
        <w:rPr>
          <w:rFonts w:ascii="Arial" w:hAnsi="Arial" w:cs="Arial"/>
        </w:rPr>
        <w:t>Carelli (</w:t>
      </w:r>
      <w:r w:rsidRPr="003D38C4">
        <w:rPr>
          <w:rFonts w:ascii="Arial" w:hAnsi="Arial" w:cs="Arial"/>
        </w:rPr>
        <w:t>Austin Powder), Luis Acevedo (Austin Powder)</w:t>
      </w:r>
      <w:r w:rsidR="00D96EBC">
        <w:rPr>
          <w:rFonts w:ascii="Arial" w:hAnsi="Arial" w:cs="Arial"/>
        </w:rPr>
        <w:t>, Carlos Abad (</w:t>
      </w:r>
      <w:r w:rsidR="00D96EBC" w:rsidRPr="003D38C4">
        <w:rPr>
          <w:rFonts w:ascii="Arial" w:hAnsi="Arial" w:cs="Arial"/>
        </w:rPr>
        <w:t>Austin Powder</w:t>
      </w:r>
      <w:r w:rsidR="00D96EBC">
        <w:rPr>
          <w:rFonts w:ascii="Arial" w:hAnsi="Arial" w:cs="Arial"/>
        </w:rPr>
        <w:t>), Susana Novoa (</w:t>
      </w:r>
      <w:r w:rsidR="00D96EBC" w:rsidRPr="003D38C4">
        <w:rPr>
          <w:rFonts w:ascii="Arial" w:hAnsi="Arial" w:cs="Arial"/>
        </w:rPr>
        <w:t>Austin Powder</w:t>
      </w:r>
      <w:r w:rsidR="00D96EBC">
        <w:rPr>
          <w:rFonts w:ascii="Arial" w:hAnsi="Arial" w:cs="Arial"/>
        </w:rPr>
        <w:t>).</w:t>
      </w:r>
    </w:p>
    <w:p w14:paraId="1CFE7BFA" w14:textId="77777777" w:rsidR="003D38C4" w:rsidRPr="003D38C4" w:rsidRDefault="003D38C4" w:rsidP="003D38C4">
      <w:pPr>
        <w:spacing w:line="256" w:lineRule="auto"/>
        <w:ind w:left="86"/>
        <w:rPr>
          <w:rFonts w:ascii="Arial" w:hAnsi="Arial" w:cs="Arial"/>
        </w:rPr>
      </w:pPr>
    </w:p>
    <w:p w14:paraId="6CA72903" w14:textId="39DBC586" w:rsidR="003D38C4" w:rsidRDefault="003D38C4" w:rsidP="003D38C4">
      <w:pPr>
        <w:jc w:val="both"/>
        <w:rPr>
          <w:rFonts w:ascii="Arial" w:hAnsi="Arial" w:cs="Arial"/>
          <w:lang w:val="es-AR" w:eastAsia="es-AR"/>
        </w:rPr>
      </w:pPr>
      <w:r w:rsidRPr="003D38C4">
        <w:rPr>
          <w:rFonts w:ascii="Arial" w:hAnsi="Arial" w:cs="Arial"/>
          <w:lang w:val="es-AR" w:eastAsia="es-AR"/>
        </w:rPr>
        <w:t>En virtud de lo dispuesto en el proceso de licitación</w:t>
      </w:r>
      <w:r>
        <w:rPr>
          <w:rFonts w:ascii="Arial" w:hAnsi="Arial" w:cs="Arial"/>
          <w:lang w:val="es-AR" w:eastAsia="es-AR"/>
        </w:rPr>
        <w:t xml:space="preserve"> abierta internacional</w:t>
      </w:r>
      <w:r w:rsidRPr="003D38C4">
        <w:rPr>
          <w:rFonts w:ascii="Arial" w:hAnsi="Arial" w:cs="Arial"/>
          <w:lang w:val="es-AR" w:eastAsia="es-AR"/>
        </w:rPr>
        <w:t xml:space="preserve"> </w:t>
      </w:r>
      <w:r>
        <w:rPr>
          <w:rFonts w:ascii="Arial" w:hAnsi="Arial" w:cs="Arial"/>
          <w:lang w:val="es-ES"/>
        </w:rPr>
        <w:t>p</w:t>
      </w:r>
      <w:r w:rsidRPr="003D38C4">
        <w:rPr>
          <w:rFonts w:ascii="Arial" w:hAnsi="Arial" w:cs="Arial"/>
          <w:lang w:val="es-ES"/>
        </w:rPr>
        <w:t>ara el Suministro de Tecnología de Abatimiento Terciario de Óxido Nitroso (N2O) en la Planta de Producción de Ácido Nítrico de Austin Powder Argentina S.A.</w:t>
      </w:r>
      <w:r w:rsidRPr="003D38C4">
        <w:rPr>
          <w:rFonts w:ascii="Arial" w:hAnsi="Arial" w:cs="Arial"/>
          <w:lang w:val="es-AR" w:eastAsia="es-AR"/>
        </w:rPr>
        <w:t>, se acuerdan las siguientes modificaciones al pliego de condiciones previamente publicado. Dichas modificaciones son necesarias debido a que algunas empresas participantes no han cumplido con ciertos requisitos establecidos en el pliego original.</w:t>
      </w:r>
    </w:p>
    <w:p w14:paraId="3F356D16" w14:textId="77777777" w:rsidR="009B1116" w:rsidRPr="003D38C4" w:rsidRDefault="009B1116" w:rsidP="003D38C4">
      <w:pPr>
        <w:jc w:val="both"/>
        <w:rPr>
          <w:rFonts w:ascii="Arial" w:hAnsi="Arial" w:cs="Arial"/>
          <w:lang w:val="es-AR" w:eastAsia="es-AR"/>
        </w:rPr>
      </w:pPr>
    </w:p>
    <w:p w14:paraId="63DD5033" w14:textId="4D4ABDD5" w:rsidR="003D38C4" w:rsidRPr="009B1116" w:rsidRDefault="003D38C4" w:rsidP="009B1116">
      <w:pPr>
        <w:rPr>
          <w:rFonts w:ascii="Arial" w:hAnsi="Arial" w:cs="Arial"/>
          <w:lang w:val="es-AR" w:eastAsia="es-AR"/>
        </w:rPr>
      </w:pPr>
      <w:r w:rsidRPr="009B1116">
        <w:rPr>
          <w:rFonts w:ascii="Arial" w:hAnsi="Arial" w:cs="Arial"/>
          <w:b/>
          <w:bCs/>
          <w:lang w:val="es-AR" w:eastAsia="es-AR"/>
        </w:rPr>
        <w:t xml:space="preserve">1. Modificación </w:t>
      </w:r>
      <w:r w:rsidR="009B1116">
        <w:rPr>
          <w:rFonts w:ascii="Arial" w:hAnsi="Arial" w:cs="Arial"/>
          <w:b/>
          <w:bCs/>
          <w:lang w:val="es-AR" w:eastAsia="es-AR"/>
        </w:rPr>
        <w:t xml:space="preserve">en </w:t>
      </w:r>
      <w:r w:rsidR="000D42A1">
        <w:rPr>
          <w:rFonts w:ascii="Arial" w:hAnsi="Arial" w:cs="Arial"/>
          <w:b/>
          <w:bCs/>
          <w:lang w:val="es-AR" w:eastAsia="es-AR"/>
        </w:rPr>
        <w:t xml:space="preserve">el ítem </w:t>
      </w:r>
      <w:r w:rsidR="004922AF">
        <w:rPr>
          <w:rFonts w:ascii="Arial" w:hAnsi="Arial" w:cs="Arial"/>
          <w:b/>
          <w:bCs/>
          <w:lang w:val="es-AR" w:eastAsia="es-AR"/>
        </w:rPr>
        <w:t>9</w:t>
      </w:r>
      <w:r w:rsidRPr="009B1116">
        <w:rPr>
          <w:rFonts w:ascii="Arial" w:hAnsi="Arial" w:cs="Arial"/>
          <w:b/>
          <w:bCs/>
          <w:lang w:val="es-AR" w:eastAsia="es-AR"/>
        </w:rPr>
        <w:t>. CONCURSANTES ELEGIBLES</w:t>
      </w:r>
      <w:r w:rsidR="004922AF">
        <w:rPr>
          <w:rFonts w:ascii="Arial" w:hAnsi="Arial" w:cs="Arial"/>
          <w:b/>
          <w:bCs/>
          <w:lang w:val="es-AR" w:eastAsia="es-AR"/>
        </w:rPr>
        <w:t xml:space="preserve"> (Página 9)</w:t>
      </w:r>
    </w:p>
    <w:p w14:paraId="3C5A94F6" w14:textId="10523641" w:rsidR="003D38C4" w:rsidRPr="003D38C4" w:rsidRDefault="009B1116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  <w:r>
        <w:rPr>
          <w:rFonts w:ascii="Arial" w:hAnsi="Arial" w:cs="Arial"/>
          <w:lang w:val="es-AR" w:eastAsia="es-AR"/>
        </w:rPr>
        <w:t>Precisamente s</w:t>
      </w:r>
      <w:r w:rsidR="003D38C4" w:rsidRPr="003D38C4">
        <w:rPr>
          <w:rFonts w:ascii="Arial" w:hAnsi="Arial" w:cs="Arial"/>
          <w:lang w:val="es-AR" w:eastAsia="es-AR"/>
        </w:rPr>
        <w:t xml:space="preserve">e modifica el inciso </w:t>
      </w:r>
      <w:r w:rsidR="004922AF" w:rsidRPr="004922AF">
        <w:rPr>
          <w:rFonts w:ascii="Arial" w:hAnsi="Arial" w:cs="Arial"/>
          <w:b/>
          <w:bCs/>
          <w:lang w:val="es-AR" w:eastAsia="es-AR"/>
        </w:rPr>
        <w:t>1.</w:t>
      </w:r>
      <w:r w:rsidR="0083009F">
        <w:rPr>
          <w:rFonts w:ascii="Arial" w:hAnsi="Arial" w:cs="Arial"/>
          <w:b/>
          <w:bCs/>
          <w:lang w:val="es-AR" w:eastAsia="es-AR"/>
        </w:rPr>
        <w:t xml:space="preserve"> </w:t>
      </w:r>
      <w:r w:rsidR="003D38C4" w:rsidRPr="003D38C4">
        <w:rPr>
          <w:rFonts w:ascii="Arial" w:hAnsi="Arial" w:cs="Arial"/>
          <w:b/>
          <w:bCs/>
          <w:lang w:val="es-AR" w:eastAsia="es-AR"/>
        </w:rPr>
        <w:t>f)</w:t>
      </w:r>
      <w:r w:rsidR="003D38C4" w:rsidRPr="003D38C4">
        <w:rPr>
          <w:rFonts w:ascii="Arial" w:hAnsi="Arial" w:cs="Arial"/>
          <w:lang w:val="es-AR" w:eastAsia="es-AR"/>
        </w:rPr>
        <w:t xml:space="preserve"> del pliego de licitación, debido a que se ha observado que algunas empresas no cumplen con la condición establecida originalmente respecto a la facturación mínima requerida. El nuevo texto quedará de la siguiente manera:</w:t>
      </w:r>
    </w:p>
    <w:p w14:paraId="7A117270" w14:textId="748AEA7A" w:rsidR="003D38C4" w:rsidRPr="003D38C4" w:rsidRDefault="003D38C4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  <w:r w:rsidRPr="003D38C4">
        <w:rPr>
          <w:rFonts w:ascii="Arial" w:hAnsi="Arial" w:cs="Arial"/>
          <w:lang w:val="es-AR" w:eastAsia="es-AR"/>
        </w:rPr>
        <w:t>Texto original:</w:t>
      </w:r>
      <w:r w:rsidRPr="003D38C4">
        <w:rPr>
          <w:rFonts w:ascii="Arial" w:hAnsi="Arial" w:cs="Arial"/>
          <w:lang w:val="es-AR" w:eastAsia="es-AR"/>
        </w:rPr>
        <w:br/>
      </w:r>
      <w:r w:rsidR="004922AF">
        <w:rPr>
          <w:rFonts w:ascii="Arial" w:hAnsi="Arial" w:cs="Arial"/>
          <w:b/>
          <w:bCs/>
          <w:lang w:val="es-AR" w:eastAsia="es-AR"/>
        </w:rPr>
        <w:t>1.</w:t>
      </w:r>
      <w:r w:rsidR="0083009F">
        <w:rPr>
          <w:rFonts w:ascii="Arial" w:hAnsi="Arial" w:cs="Arial"/>
          <w:b/>
          <w:bCs/>
          <w:lang w:val="es-AR" w:eastAsia="es-AR"/>
        </w:rPr>
        <w:t xml:space="preserve"> </w:t>
      </w:r>
      <w:r w:rsidRPr="003D38C4">
        <w:rPr>
          <w:rFonts w:ascii="Arial" w:hAnsi="Arial" w:cs="Arial"/>
          <w:b/>
          <w:bCs/>
          <w:lang w:val="es-AR" w:eastAsia="es-AR"/>
        </w:rPr>
        <w:t>f)</w:t>
      </w:r>
      <w:r w:rsidRPr="003D38C4">
        <w:rPr>
          <w:rFonts w:ascii="Arial" w:hAnsi="Arial" w:cs="Arial"/>
          <w:lang w:val="es-AR" w:eastAsia="es-AR"/>
        </w:rPr>
        <w:t xml:space="preserve"> Tener una facturación superior como mínimo </w:t>
      </w:r>
      <w:r w:rsidRPr="003D38C4">
        <w:rPr>
          <w:rFonts w:ascii="Arial" w:hAnsi="Arial" w:cs="Arial"/>
          <w:b/>
          <w:bCs/>
          <w:lang w:val="es-AR" w:eastAsia="es-AR"/>
        </w:rPr>
        <w:t>5 veces</w:t>
      </w:r>
      <w:r w:rsidRPr="003D38C4">
        <w:rPr>
          <w:rFonts w:ascii="Arial" w:hAnsi="Arial" w:cs="Arial"/>
          <w:lang w:val="es-AR" w:eastAsia="es-AR"/>
        </w:rPr>
        <w:t xml:space="preserve"> superior al monto de su propuesta económica. Esto se debe validar con el último balance presentado oficialmente, listado en la sección 3 como documentación sumada.</w:t>
      </w:r>
    </w:p>
    <w:p w14:paraId="0A60210F" w14:textId="40216108" w:rsidR="003D38C4" w:rsidRDefault="003D38C4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  <w:r w:rsidRPr="003D38C4">
        <w:rPr>
          <w:rFonts w:ascii="Arial" w:hAnsi="Arial" w:cs="Arial"/>
          <w:lang w:val="es-AR" w:eastAsia="es-AR"/>
        </w:rPr>
        <w:t>Texto modificado:</w:t>
      </w:r>
      <w:r w:rsidRPr="003D38C4">
        <w:rPr>
          <w:rFonts w:ascii="Arial" w:hAnsi="Arial" w:cs="Arial"/>
          <w:lang w:val="es-AR" w:eastAsia="es-AR"/>
        </w:rPr>
        <w:br/>
      </w:r>
      <w:r w:rsidR="004922AF">
        <w:rPr>
          <w:rFonts w:ascii="Arial" w:hAnsi="Arial" w:cs="Arial"/>
          <w:b/>
          <w:bCs/>
          <w:lang w:val="es-AR" w:eastAsia="es-AR"/>
        </w:rPr>
        <w:t>1.</w:t>
      </w:r>
      <w:r w:rsidR="0083009F">
        <w:rPr>
          <w:rFonts w:ascii="Arial" w:hAnsi="Arial" w:cs="Arial"/>
          <w:b/>
          <w:bCs/>
          <w:lang w:val="es-AR" w:eastAsia="es-AR"/>
        </w:rPr>
        <w:t xml:space="preserve"> </w:t>
      </w:r>
      <w:r w:rsidRPr="003D38C4">
        <w:rPr>
          <w:rFonts w:ascii="Arial" w:hAnsi="Arial" w:cs="Arial"/>
          <w:b/>
          <w:bCs/>
          <w:lang w:val="es-AR" w:eastAsia="es-AR"/>
        </w:rPr>
        <w:t>f)</w:t>
      </w:r>
      <w:r w:rsidRPr="003D38C4">
        <w:rPr>
          <w:rFonts w:ascii="Arial" w:hAnsi="Arial" w:cs="Arial"/>
          <w:lang w:val="es-AR" w:eastAsia="es-AR"/>
        </w:rPr>
        <w:t xml:space="preserve"> Tener una facturación superior como mínimo </w:t>
      </w:r>
      <w:r w:rsidRPr="003D38C4">
        <w:rPr>
          <w:rFonts w:ascii="Arial" w:hAnsi="Arial" w:cs="Arial"/>
          <w:b/>
          <w:bCs/>
          <w:lang w:val="es-AR" w:eastAsia="es-AR"/>
        </w:rPr>
        <w:t xml:space="preserve">3 veces </w:t>
      </w:r>
      <w:r w:rsidRPr="003D38C4">
        <w:rPr>
          <w:rFonts w:ascii="Arial" w:hAnsi="Arial" w:cs="Arial"/>
          <w:lang w:val="es-AR" w:eastAsia="es-AR"/>
        </w:rPr>
        <w:t>el monto de su propuesta económica. Esto se debe validar con el último balance presentado oficialmente, listado en la sección 3 como documentación sumada.</w:t>
      </w:r>
    </w:p>
    <w:p w14:paraId="5B9449D2" w14:textId="77777777" w:rsidR="00F24BCF" w:rsidRPr="003D38C4" w:rsidRDefault="00F24BCF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</w:p>
    <w:p w14:paraId="65879037" w14:textId="750EDC26" w:rsidR="009B1116" w:rsidRPr="009B1116" w:rsidRDefault="009B1116" w:rsidP="009B1116">
      <w:pPr>
        <w:rPr>
          <w:rFonts w:ascii="Arial" w:hAnsi="Arial" w:cs="Arial"/>
          <w:b/>
          <w:bCs/>
          <w:lang w:val="es-AR" w:eastAsia="es-AR"/>
        </w:rPr>
      </w:pPr>
      <w:r w:rsidRPr="009B1116">
        <w:rPr>
          <w:rFonts w:ascii="Arial" w:hAnsi="Arial" w:cs="Arial"/>
          <w:b/>
          <w:bCs/>
          <w:lang w:val="es-AR" w:eastAsia="es-AR"/>
        </w:rPr>
        <w:t>2. Modificación de la Sección 3. DOCUMENTOS QUE DEBEN PRESENTAR LOS CONCURSANTES</w:t>
      </w:r>
      <w:r w:rsidR="00F70F38">
        <w:rPr>
          <w:rFonts w:ascii="Arial" w:hAnsi="Arial" w:cs="Arial"/>
          <w:b/>
          <w:bCs/>
          <w:lang w:val="es-AR" w:eastAsia="es-AR"/>
        </w:rPr>
        <w:t xml:space="preserve"> (Página 38</w:t>
      </w:r>
      <w:r w:rsidR="00027F6C">
        <w:rPr>
          <w:rFonts w:ascii="Arial" w:hAnsi="Arial" w:cs="Arial"/>
          <w:b/>
          <w:bCs/>
          <w:lang w:val="es-AR" w:eastAsia="es-AR"/>
        </w:rPr>
        <w:t>/39</w:t>
      </w:r>
      <w:r w:rsidR="00F70F38">
        <w:rPr>
          <w:rFonts w:ascii="Arial" w:hAnsi="Arial" w:cs="Arial"/>
          <w:b/>
          <w:bCs/>
          <w:lang w:val="es-AR" w:eastAsia="es-AR"/>
        </w:rPr>
        <w:t>)</w:t>
      </w:r>
    </w:p>
    <w:p w14:paraId="1CB4692C" w14:textId="5DFF8602" w:rsidR="009B1116" w:rsidRPr="009B1116" w:rsidRDefault="009B1116" w:rsidP="009B1116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  <w:r w:rsidRPr="009B1116">
        <w:rPr>
          <w:rFonts w:ascii="Arial" w:hAnsi="Arial" w:cs="Arial"/>
          <w:lang w:val="es-AR" w:eastAsia="es-AR"/>
        </w:rPr>
        <w:t>Como consecuencia de la modificación</w:t>
      </w:r>
      <w:r>
        <w:rPr>
          <w:rFonts w:ascii="Arial" w:hAnsi="Arial" w:cs="Arial"/>
          <w:lang w:val="es-AR" w:eastAsia="es-AR"/>
        </w:rPr>
        <w:t xml:space="preserve"> anterior</w:t>
      </w:r>
      <w:r w:rsidR="00F70F38">
        <w:rPr>
          <w:rFonts w:ascii="Arial" w:hAnsi="Arial" w:cs="Arial"/>
          <w:lang w:val="es-AR" w:eastAsia="es-AR"/>
        </w:rPr>
        <w:t xml:space="preserve">, </w:t>
      </w:r>
      <w:r w:rsidRPr="009B1116">
        <w:rPr>
          <w:rFonts w:ascii="Arial" w:hAnsi="Arial" w:cs="Arial"/>
          <w:lang w:val="es-AR" w:eastAsia="es-AR"/>
        </w:rPr>
        <w:t>se modifica también la Sección 3: Documentos que deben presentar los concursantes, estableciendo que, además de los documentos ya solicitados, se deberá adjuntar el último balance oficial presentad</w:t>
      </w:r>
      <w:r w:rsidRPr="009B1116">
        <w:rPr>
          <w:rFonts w:ascii="Arial" w:hAnsi="Arial" w:cs="Arial"/>
          <w:b/>
          <w:bCs/>
          <w:lang w:val="es-AR" w:eastAsia="es-AR"/>
        </w:rPr>
        <w:t>o</w:t>
      </w:r>
      <w:r w:rsidRPr="009B1116">
        <w:rPr>
          <w:rFonts w:ascii="Arial" w:hAnsi="Arial" w:cs="Arial"/>
          <w:lang w:val="es-AR" w:eastAsia="es-AR"/>
        </w:rPr>
        <w:t xml:space="preserve"> que valide la facturación </w:t>
      </w:r>
      <w:r w:rsidRPr="009B1116">
        <w:rPr>
          <w:rFonts w:ascii="Arial" w:hAnsi="Arial" w:cs="Arial"/>
          <w:lang w:val="es-AR" w:eastAsia="es-AR"/>
        </w:rPr>
        <w:lastRenderedPageBreak/>
        <w:t>mínima establecida en el nuevo requisito (</w:t>
      </w:r>
      <w:r w:rsidRPr="009B1116">
        <w:rPr>
          <w:rFonts w:ascii="Arial" w:hAnsi="Arial" w:cs="Arial"/>
          <w:b/>
          <w:bCs/>
          <w:lang w:val="es-AR" w:eastAsia="es-AR"/>
        </w:rPr>
        <w:t>3 veces el monto de la propuesta económica</w:t>
      </w:r>
      <w:r w:rsidRPr="009B1116">
        <w:rPr>
          <w:rFonts w:ascii="Arial" w:hAnsi="Arial" w:cs="Arial"/>
          <w:lang w:val="es-AR" w:eastAsia="es-AR"/>
        </w:rPr>
        <w:t>). La redacción de la Sección 3 se ajustará de la siguiente manera:</w:t>
      </w:r>
    </w:p>
    <w:p w14:paraId="503372A2" w14:textId="77777777" w:rsidR="009B1116" w:rsidRPr="009B1116" w:rsidRDefault="009B1116" w:rsidP="009B1116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  <w:r w:rsidRPr="009B1116">
        <w:rPr>
          <w:rFonts w:ascii="Arial" w:hAnsi="Arial" w:cs="Arial"/>
          <w:lang w:val="es-AR" w:eastAsia="es-AR"/>
        </w:rPr>
        <w:t>Texto original:</w:t>
      </w:r>
      <w:r w:rsidRPr="009B1116">
        <w:rPr>
          <w:rFonts w:ascii="Arial" w:hAnsi="Arial" w:cs="Arial"/>
          <w:lang w:val="es-AR" w:eastAsia="es-AR"/>
        </w:rPr>
        <w:br/>
        <w:t>Todos los documentos que se exigen en los siguientes ítems deben presentarse como adjuntos de parte de los concursantes:</w:t>
      </w:r>
    </w:p>
    <w:p w14:paraId="60C18CC9" w14:textId="64CB2E6A" w:rsidR="009B1116" w:rsidRPr="00092BE3" w:rsidRDefault="009B1116" w:rsidP="00092BE3">
      <w:pPr>
        <w:pStyle w:val="ListParagraph"/>
        <w:numPr>
          <w:ilvl w:val="0"/>
          <w:numId w:val="27"/>
        </w:numPr>
        <w:spacing w:before="100" w:beforeAutospacing="1" w:after="100" w:afterAutospacing="1"/>
        <w:ind w:left="924" w:hanging="357"/>
        <w:rPr>
          <w:rFonts w:ascii="Arial" w:hAnsi="Arial" w:cs="Arial"/>
          <w:lang w:val="es-AR"/>
        </w:rPr>
      </w:pPr>
      <w:r w:rsidRPr="00092BE3">
        <w:rPr>
          <w:rFonts w:ascii="Arial" w:hAnsi="Arial" w:cs="Arial"/>
          <w:lang w:val="es-AR"/>
        </w:rPr>
        <w:t xml:space="preserve">Ítem 8 CONCURSANTES ELEGIBLES, inciso </w:t>
      </w:r>
      <w:r w:rsidRPr="00092BE3">
        <w:rPr>
          <w:rFonts w:ascii="Arial" w:hAnsi="Arial" w:cs="Arial"/>
          <w:b/>
          <w:bCs/>
          <w:lang w:val="es-AR"/>
        </w:rPr>
        <w:t xml:space="preserve">f) </w:t>
      </w:r>
      <w:r w:rsidRPr="00092BE3">
        <w:rPr>
          <w:rFonts w:ascii="Arial" w:hAnsi="Arial" w:cs="Arial"/>
          <w:lang w:val="es-AR"/>
        </w:rPr>
        <w:t xml:space="preserve">Tener una facturación superior como mínimo </w:t>
      </w:r>
      <w:r w:rsidRPr="00092BE3">
        <w:rPr>
          <w:rFonts w:ascii="Arial" w:hAnsi="Arial" w:cs="Arial"/>
          <w:b/>
          <w:bCs/>
          <w:lang w:val="es-AR"/>
        </w:rPr>
        <w:t>5 veces</w:t>
      </w:r>
      <w:r w:rsidRPr="00092BE3">
        <w:rPr>
          <w:rFonts w:ascii="Arial" w:hAnsi="Arial" w:cs="Arial"/>
          <w:lang w:val="es-AR"/>
        </w:rPr>
        <w:t xml:space="preserve"> superior al monto de su propuesta económica. Esto se debe validar con el último balance presentado oficialmente, listado en la sección 3 como documentación sumada.</w:t>
      </w:r>
    </w:p>
    <w:p w14:paraId="7C42F659" w14:textId="77777777" w:rsidR="009B1116" w:rsidRPr="009B1116" w:rsidRDefault="009B1116" w:rsidP="009B1116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  <w:r w:rsidRPr="009B1116">
        <w:rPr>
          <w:rFonts w:ascii="Arial" w:hAnsi="Arial" w:cs="Arial"/>
          <w:lang w:val="es-AR" w:eastAsia="es-AR"/>
        </w:rPr>
        <w:t>Texto modificado:</w:t>
      </w:r>
      <w:r w:rsidRPr="009B1116">
        <w:rPr>
          <w:rFonts w:ascii="Arial" w:hAnsi="Arial" w:cs="Arial"/>
          <w:lang w:val="es-AR" w:eastAsia="es-AR"/>
        </w:rPr>
        <w:br/>
        <w:t>Todos los documentos que se exigen en los siguientes ítems deben presentarse como adjuntos de parte de los concursantes:</w:t>
      </w:r>
    </w:p>
    <w:p w14:paraId="2FF1B3C9" w14:textId="612E201A" w:rsidR="009B1116" w:rsidRPr="00092BE3" w:rsidRDefault="009B1116" w:rsidP="00092BE3">
      <w:pPr>
        <w:pStyle w:val="ListParagraph"/>
        <w:numPr>
          <w:ilvl w:val="1"/>
          <w:numId w:val="25"/>
        </w:numPr>
        <w:spacing w:before="100" w:beforeAutospacing="1" w:after="100" w:afterAutospacing="1"/>
        <w:ind w:left="924" w:hanging="357"/>
        <w:rPr>
          <w:rFonts w:ascii="Arial" w:hAnsi="Arial" w:cs="Arial"/>
          <w:lang w:val="es-AR"/>
        </w:rPr>
      </w:pPr>
      <w:r w:rsidRPr="00092BE3">
        <w:rPr>
          <w:rFonts w:ascii="Arial" w:hAnsi="Arial" w:cs="Arial"/>
          <w:lang w:val="es-AR"/>
        </w:rPr>
        <w:t>Ítem 8 CONCURSANTES ELEGIBLES, inciso</w:t>
      </w:r>
      <w:r w:rsidRPr="00092BE3">
        <w:rPr>
          <w:rFonts w:ascii="Arial" w:hAnsi="Arial" w:cs="Arial"/>
          <w:b/>
          <w:bCs/>
          <w:lang w:val="es-AR"/>
        </w:rPr>
        <w:t xml:space="preserve"> f)</w:t>
      </w:r>
      <w:r w:rsidRPr="00092BE3">
        <w:rPr>
          <w:rFonts w:ascii="Arial" w:hAnsi="Arial" w:cs="Arial"/>
          <w:lang w:val="es-AR"/>
        </w:rPr>
        <w:t xml:space="preserve"> Tener una facturación superior como mínimo </w:t>
      </w:r>
      <w:r w:rsidRPr="00092BE3">
        <w:rPr>
          <w:rFonts w:ascii="Arial" w:hAnsi="Arial" w:cs="Arial"/>
          <w:b/>
          <w:bCs/>
          <w:lang w:val="es-AR"/>
        </w:rPr>
        <w:t>3 veces</w:t>
      </w:r>
      <w:r w:rsidRPr="00092BE3">
        <w:rPr>
          <w:rFonts w:ascii="Arial" w:hAnsi="Arial" w:cs="Arial"/>
          <w:lang w:val="es-AR"/>
        </w:rPr>
        <w:t xml:space="preserve"> el monto de su propuesta económica. Esto se debe validar con el último balance presentado oficialmente, listado en la sección 3 como documentación sumada.</w:t>
      </w:r>
    </w:p>
    <w:p w14:paraId="3C13A288" w14:textId="77777777" w:rsidR="009B1116" w:rsidRPr="009B1116" w:rsidRDefault="009B1116" w:rsidP="009B1116">
      <w:pPr>
        <w:spacing w:before="100" w:beforeAutospacing="1" w:after="100" w:afterAutospacing="1"/>
        <w:ind w:left="720"/>
        <w:rPr>
          <w:rFonts w:ascii="Arial" w:hAnsi="Arial" w:cs="Arial"/>
          <w:lang w:val="es-AR" w:eastAsia="es-AR"/>
        </w:rPr>
      </w:pPr>
    </w:p>
    <w:p w14:paraId="505125B8" w14:textId="6D41FA09" w:rsidR="003D38C4" w:rsidRPr="009B1116" w:rsidRDefault="003D38C4" w:rsidP="009B1116">
      <w:pPr>
        <w:rPr>
          <w:rFonts w:ascii="Arial" w:hAnsi="Arial" w:cs="Arial"/>
          <w:b/>
          <w:bCs/>
          <w:lang w:val="es-AR" w:eastAsia="es-AR"/>
        </w:rPr>
      </w:pPr>
      <w:r w:rsidRPr="009B1116">
        <w:rPr>
          <w:rFonts w:ascii="Arial" w:hAnsi="Arial" w:cs="Arial"/>
          <w:b/>
          <w:bCs/>
          <w:lang w:val="es-AR" w:eastAsia="es-AR"/>
        </w:rPr>
        <w:t xml:space="preserve">3. Modificación del </w:t>
      </w:r>
      <w:r w:rsidR="000D42A1">
        <w:rPr>
          <w:rFonts w:ascii="Arial" w:hAnsi="Arial" w:cs="Arial"/>
          <w:b/>
          <w:bCs/>
          <w:lang w:val="es-AR" w:eastAsia="es-AR"/>
        </w:rPr>
        <w:t>ítem</w:t>
      </w:r>
      <w:r w:rsidRPr="009B1116">
        <w:rPr>
          <w:rFonts w:ascii="Arial" w:hAnsi="Arial" w:cs="Arial"/>
          <w:b/>
          <w:bCs/>
          <w:lang w:val="es-AR" w:eastAsia="es-AR"/>
        </w:rPr>
        <w:t xml:space="preserve"> 5. CRONOGRAMA DE LICITACIÓN</w:t>
      </w:r>
      <w:r w:rsidR="00FB5354">
        <w:rPr>
          <w:rFonts w:ascii="Arial" w:hAnsi="Arial" w:cs="Arial"/>
          <w:b/>
          <w:bCs/>
          <w:lang w:val="es-AR" w:eastAsia="es-AR"/>
        </w:rPr>
        <w:t xml:space="preserve"> (Página 7</w:t>
      </w:r>
      <w:r w:rsidR="00027F6C">
        <w:rPr>
          <w:rFonts w:ascii="Arial" w:hAnsi="Arial" w:cs="Arial"/>
          <w:b/>
          <w:bCs/>
          <w:lang w:val="es-AR" w:eastAsia="es-AR"/>
        </w:rPr>
        <w:t>/8</w:t>
      </w:r>
      <w:r w:rsidR="00FB5354">
        <w:rPr>
          <w:rFonts w:ascii="Arial" w:hAnsi="Arial" w:cs="Arial"/>
          <w:b/>
          <w:bCs/>
          <w:lang w:val="es-AR" w:eastAsia="es-AR"/>
        </w:rPr>
        <w:t>)</w:t>
      </w:r>
    </w:p>
    <w:p w14:paraId="5420DEA8" w14:textId="03F63F50" w:rsidR="003D38C4" w:rsidRPr="003D38C4" w:rsidRDefault="003D38C4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  <w:r w:rsidRPr="003D38C4">
        <w:rPr>
          <w:rFonts w:ascii="Arial" w:hAnsi="Arial" w:cs="Arial"/>
          <w:lang w:val="es-AR" w:eastAsia="es-AR"/>
        </w:rPr>
        <w:t xml:space="preserve">Se modifica el </w:t>
      </w:r>
      <w:r w:rsidR="000D42A1">
        <w:rPr>
          <w:rFonts w:ascii="Arial" w:hAnsi="Arial" w:cs="Arial"/>
          <w:lang w:val="es-AR" w:eastAsia="es-AR"/>
        </w:rPr>
        <w:t>ítem</w:t>
      </w:r>
      <w:r w:rsidRPr="003D38C4">
        <w:rPr>
          <w:rFonts w:ascii="Arial" w:hAnsi="Arial" w:cs="Arial"/>
          <w:lang w:val="es-AR" w:eastAsia="es-AR"/>
        </w:rPr>
        <w:t xml:space="preserve"> 5: Cronograma de Licitación, en cuanto a los plazos establecidos</w:t>
      </w:r>
      <w:r w:rsidR="000D42A1">
        <w:rPr>
          <w:rFonts w:ascii="Arial" w:hAnsi="Arial" w:cs="Arial"/>
          <w:lang w:val="es-AR" w:eastAsia="es-AR"/>
        </w:rPr>
        <w:t xml:space="preserve">, </w:t>
      </w:r>
      <w:r w:rsidRPr="003D38C4">
        <w:rPr>
          <w:rFonts w:ascii="Arial" w:hAnsi="Arial" w:cs="Arial"/>
          <w:lang w:val="es-AR" w:eastAsia="es-AR"/>
        </w:rPr>
        <w:t xml:space="preserve">a fin de dar tiempo suficiente para </w:t>
      </w:r>
      <w:r w:rsidR="000D42A1">
        <w:rPr>
          <w:rFonts w:ascii="Arial" w:hAnsi="Arial" w:cs="Arial"/>
          <w:lang w:val="es-AR" w:eastAsia="es-AR"/>
        </w:rPr>
        <w:t>presentar las propuestas por parte de los concursantes:</w:t>
      </w:r>
    </w:p>
    <w:p w14:paraId="3BEDCDAC" w14:textId="15D257DA" w:rsidR="00B13D61" w:rsidRPr="00196409" w:rsidRDefault="003D38C4" w:rsidP="00B13D61">
      <w:pPr>
        <w:ind w:firstLine="426"/>
        <w:rPr>
          <w:rFonts w:ascii="Arial" w:eastAsiaTheme="minorEastAsia" w:hAnsi="Arial" w:cs="Arial"/>
        </w:rPr>
      </w:pPr>
      <w:r w:rsidRPr="00196409">
        <w:rPr>
          <w:rFonts w:ascii="Arial" w:hAnsi="Arial" w:cs="Arial"/>
          <w:lang w:val="es-AR" w:eastAsia="es-AR"/>
        </w:rPr>
        <w:t>Texto original:</w:t>
      </w:r>
    </w:p>
    <w:p w14:paraId="2CF80EFC" w14:textId="77777777" w:rsidR="00B13D61" w:rsidRPr="00DC745D" w:rsidRDefault="00B13D61" w:rsidP="00B13D61">
      <w:pPr>
        <w:jc w:val="both"/>
        <w:rPr>
          <w:rFonts w:cs="Arial"/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6809"/>
        <w:gridCol w:w="3218"/>
      </w:tblGrid>
      <w:tr w:rsidR="00B13D61" w:rsidRPr="00DC745D" w14:paraId="323D478A" w14:textId="77777777" w:rsidTr="00E3432D">
        <w:trPr>
          <w:jc w:val="center"/>
        </w:trPr>
        <w:tc>
          <w:tcPr>
            <w:tcW w:w="303" w:type="dxa"/>
            <w:shd w:val="clear" w:color="auto" w:fill="auto"/>
          </w:tcPr>
          <w:p w14:paraId="4363A8AC" w14:textId="77777777" w:rsidR="00B13D61" w:rsidRPr="00C037E5" w:rsidRDefault="00B13D61" w:rsidP="00E343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proofErr w:type="spellStart"/>
            <w:r w:rsidRPr="00C037E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N°</w:t>
            </w:r>
            <w:proofErr w:type="spellEnd"/>
          </w:p>
        </w:tc>
        <w:tc>
          <w:tcPr>
            <w:tcW w:w="6926" w:type="dxa"/>
            <w:shd w:val="clear" w:color="auto" w:fill="auto"/>
          </w:tcPr>
          <w:p w14:paraId="614AA121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Hito</w:t>
            </w:r>
          </w:p>
        </w:tc>
        <w:tc>
          <w:tcPr>
            <w:tcW w:w="3261" w:type="dxa"/>
            <w:shd w:val="clear" w:color="auto" w:fill="auto"/>
          </w:tcPr>
          <w:p w14:paraId="0714563E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</w:tr>
      <w:tr w:rsidR="00B13D61" w:rsidRPr="00DC745D" w14:paraId="443AB965" w14:textId="77777777" w:rsidTr="00E3432D">
        <w:trPr>
          <w:trHeight w:val="329"/>
          <w:jc w:val="center"/>
        </w:trPr>
        <w:tc>
          <w:tcPr>
            <w:tcW w:w="303" w:type="dxa"/>
            <w:shd w:val="clear" w:color="auto" w:fill="auto"/>
          </w:tcPr>
          <w:p w14:paraId="73EE49C1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926" w:type="dxa"/>
            <w:shd w:val="clear" w:color="auto" w:fill="auto"/>
          </w:tcPr>
          <w:p w14:paraId="17905C0A" w14:textId="77777777" w:rsidR="00B13D61" w:rsidRPr="00C037E5" w:rsidRDefault="00B13D61" w:rsidP="00E3432D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sz w:val="22"/>
                <w:szCs w:val="22"/>
              </w:rPr>
              <w:t>Publicación de la convocatoria en página web.</w:t>
            </w:r>
          </w:p>
        </w:tc>
        <w:tc>
          <w:tcPr>
            <w:tcW w:w="3261" w:type="dxa"/>
            <w:shd w:val="clear" w:color="auto" w:fill="auto"/>
          </w:tcPr>
          <w:p w14:paraId="1827A6E7" w14:textId="77777777" w:rsidR="00B13D61" w:rsidRPr="00C037E5" w:rsidRDefault="00B13D61" w:rsidP="00E3432D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sz w:val="22"/>
                <w:szCs w:val="22"/>
              </w:rPr>
              <w:t>04/10/2024</w:t>
            </w:r>
          </w:p>
        </w:tc>
      </w:tr>
      <w:tr w:rsidR="00B13D61" w:rsidRPr="00964196" w14:paraId="32F2620B" w14:textId="77777777" w:rsidTr="00E3432D">
        <w:trPr>
          <w:trHeight w:val="537"/>
          <w:jc w:val="center"/>
        </w:trPr>
        <w:tc>
          <w:tcPr>
            <w:tcW w:w="303" w:type="dxa"/>
            <w:shd w:val="clear" w:color="auto" w:fill="auto"/>
          </w:tcPr>
          <w:p w14:paraId="1BE72A7D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926" w:type="dxa"/>
            <w:shd w:val="clear" w:color="auto" w:fill="auto"/>
          </w:tcPr>
          <w:p w14:paraId="0E55CC3D" w14:textId="77777777" w:rsidR="00B13D61" w:rsidRPr="00C037E5" w:rsidRDefault="00B13D61" w:rsidP="00E3432D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sz w:val="22"/>
                <w:szCs w:val="22"/>
              </w:rPr>
              <w:t>Visita al sitio de ejecución de los trabajos: equipo de mitigación terciario de N2O.</w:t>
            </w:r>
          </w:p>
        </w:tc>
        <w:tc>
          <w:tcPr>
            <w:tcW w:w="3261" w:type="dxa"/>
            <w:shd w:val="clear" w:color="auto" w:fill="auto"/>
          </w:tcPr>
          <w:p w14:paraId="0C88F6F0" w14:textId="77777777" w:rsidR="00B13D61" w:rsidRPr="00C037E5" w:rsidRDefault="00B13D61" w:rsidP="00E3432D">
            <w:pPr>
              <w:jc w:val="center"/>
              <w:rPr>
                <w:rFonts w:ascii="Arial" w:eastAsiaTheme="minorEastAsia" w:hAnsi="Arial" w:cs="Arial"/>
                <w:color w:val="FF0000"/>
                <w:sz w:val="22"/>
                <w:szCs w:val="22"/>
                <w:lang w:val="pt-BR"/>
              </w:rPr>
            </w:pPr>
            <w:r w:rsidRPr="00C037E5">
              <w:rPr>
                <w:rFonts w:ascii="Arial" w:eastAsiaTheme="minorEastAsia" w:hAnsi="Arial" w:cs="Arial"/>
                <w:color w:val="FF0000"/>
                <w:sz w:val="22"/>
                <w:szCs w:val="22"/>
                <w:lang w:val="pt-BR"/>
              </w:rPr>
              <w:t>28 &amp; 29 /10/2024</w:t>
            </w:r>
          </w:p>
          <w:p w14:paraId="7D760031" w14:textId="77777777" w:rsidR="00B13D61" w:rsidRPr="00C037E5" w:rsidRDefault="00B13D61" w:rsidP="00E3432D">
            <w:pPr>
              <w:jc w:val="center"/>
              <w:rPr>
                <w:rFonts w:ascii="Arial" w:eastAsiaTheme="minorEastAsia" w:hAnsi="Arial" w:cs="Arial"/>
                <w:sz w:val="22"/>
                <w:szCs w:val="22"/>
                <w:lang w:val="pt-BR"/>
              </w:rPr>
            </w:pPr>
            <w:r w:rsidRPr="00C037E5">
              <w:rPr>
                <w:rFonts w:ascii="Arial" w:eastAsiaTheme="minorEastAsia" w:hAnsi="Arial" w:cs="Arial"/>
                <w:color w:val="FF0000"/>
                <w:sz w:val="22"/>
                <w:szCs w:val="22"/>
                <w:lang w:val="pt-BR"/>
              </w:rPr>
              <w:t>(De 8:00 AM a 16:00 PM, horas Argentina)</w:t>
            </w:r>
          </w:p>
        </w:tc>
      </w:tr>
      <w:tr w:rsidR="00B13D61" w:rsidRPr="00DC745D" w14:paraId="7E2E06C2" w14:textId="77777777" w:rsidTr="00E3432D">
        <w:trPr>
          <w:trHeight w:val="537"/>
          <w:jc w:val="center"/>
        </w:trPr>
        <w:tc>
          <w:tcPr>
            <w:tcW w:w="303" w:type="dxa"/>
            <w:shd w:val="clear" w:color="auto" w:fill="auto"/>
          </w:tcPr>
          <w:p w14:paraId="17A81EC8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926" w:type="dxa"/>
            <w:shd w:val="clear" w:color="auto" w:fill="auto"/>
          </w:tcPr>
          <w:p w14:paraId="27B1AFE1" w14:textId="77777777" w:rsidR="00B13D61" w:rsidRPr="00C037E5" w:rsidRDefault="00B13D61" w:rsidP="00E3432D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sz w:val="22"/>
                <w:szCs w:val="22"/>
              </w:rPr>
              <w:t>Plazo para presentar preguntas u observaciones de parte de los concursantes.</w:t>
            </w:r>
          </w:p>
        </w:tc>
        <w:tc>
          <w:tcPr>
            <w:tcW w:w="3261" w:type="dxa"/>
            <w:shd w:val="clear" w:color="auto" w:fill="auto"/>
          </w:tcPr>
          <w:p w14:paraId="66B520AE" w14:textId="77777777" w:rsidR="00B13D61" w:rsidRPr="00C037E5" w:rsidRDefault="00B13D61" w:rsidP="00E3432D">
            <w:pPr>
              <w:jc w:val="center"/>
              <w:rPr>
                <w:rFonts w:ascii="Arial" w:eastAsiaTheme="minorEastAsia" w:hAnsi="Arial" w:cs="Arial"/>
                <w:color w:val="FF0000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>1/11/2024</w:t>
            </w:r>
          </w:p>
          <w:p w14:paraId="4DB39A29" w14:textId="77777777" w:rsidR="00B13D61" w:rsidRPr="00C037E5" w:rsidRDefault="00B13D61" w:rsidP="00E3432D">
            <w:pPr>
              <w:rPr>
                <w:rFonts w:ascii="Arial" w:eastAsiaTheme="minorEastAsia" w:hAnsi="Arial" w:cs="Arial"/>
                <w:color w:val="FF0000"/>
                <w:sz w:val="22"/>
                <w:szCs w:val="22"/>
              </w:rPr>
            </w:pPr>
          </w:p>
        </w:tc>
      </w:tr>
      <w:tr w:rsidR="00B13D61" w:rsidRPr="00DC745D" w14:paraId="6BE6B98B" w14:textId="77777777" w:rsidTr="00E3432D">
        <w:trPr>
          <w:trHeight w:val="339"/>
          <w:jc w:val="center"/>
        </w:trPr>
        <w:tc>
          <w:tcPr>
            <w:tcW w:w="303" w:type="dxa"/>
            <w:shd w:val="clear" w:color="auto" w:fill="auto"/>
          </w:tcPr>
          <w:p w14:paraId="46C647F2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926" w:type="dxa"/>
            <w:shd w:val="clear" w:color="auto" w:fill="auto"/>
          </w:tcPr>
          <w:p w14:paraId="3FC2F857" w14:textId="77777777" w:rsidR="00B13D61" w:rsidRPr="00C037E5" w:rsidRDefault="00B13D61" w:rsidP="00E3432D">
            <w:pPr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Plazo para responder las preguntas u observaciones emitidas.</w:t>
            </w:r>
          </w:p>
        </w:tc>
        <w:tc>
          <w:tcPr>
            <w:tcW w:w="3261" w:type="dxa"/>
            <w:shd w:val="clear" w:color="auto" w:fill="auto"/>
          </w:tcPr>
          <w:p w14:paraId="35BDEAE3" w14:textId="77777777" w:rsidR="00B13D61" w:rsidRPr="00C037E5" w:rsidRDefault="00B13D61" w:rsidP="00E3432D">
            <w:pPr>
              <w:jc w:val="center"/>
              <w:rPr>
                <w:rFonts w:ascii="Arial" w:eastAsiaTheme="minorEastAsia" w:hAnsi="Arial" w:cs="Arial"/>
                <w:color w:val="FF0000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>08/11/2024</w:t>
            </w:r>
          </w:p>
          <w:p w14:paraId="51E8D2AB" w14:textId="77777777" w:rsidR="00B13D61" w:rsidRPr="00C037E5" w:rsidRDefault="00B13D61" w:rsidP="00E3432D">
            <w:pPr>
              <w:jc w:val="center"/>
              <w:rPr>
                <w:rFonts w:ascii="Arial" w:eastAsiaTheme="minorEastAsia" w:hAnsi="Arial" w:cs="Arial"/>
                <w:color w:val="FF0000"/>
                <w:sz w:val="22"/>
                <w:szCs w:val="22"/>
              </w:rPr>
            </w:pPr>
          </w:p>
        </w:tc>
      </w:tr>
      <w:tr w:rsidR="00B13D61" w:rsidRPr="00DC745D" w14:paraId="6F43BE22" w14:textId="77777777" w:rsidTr="00E3432D">
        <w:trPr>
          <w:trHeight w:val="537"/>
          <w:jc w:val="center"/>
        </w:trPr>
        <w:tc>
          <w:tcPr>
            <w:tcW w:w="303" w:type="dxa"/>
            <w:shd w:val="clear" w:color="auto" w:fill="auto"/>
          </w:tcPr>
          <w:p w14:paraId="0D68F805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926" w:type="dxa"/>
            <w:shd w:val="clear" w:color="auto" w:fill="auto"/>
          </w:tcPr>
          <w:p w14:paraId="0EFF884C" w14:textId="77777777" w:rsidR="00B13D61" w:rsidRPr="00C037E5" w:rsidRDefault="00B13D61" w:rsidP="00E3432D">
            <w:pPr>
              <w:jc w:val="both"/>
              <w:rPr>
                <w:rFonts w:ascii="Arial" w:eastAsiaTheme="minorEastAsia" w:hAnsi="Arial" w:cs="Arial"/>
                <w:sz w:val="22"/>
                <w:szCs w:val="22"/>
                <w:lang w:val="es-ES"/>
              </w:rPr>
            </w:pPr>
            <w:r w:rsidRPr="00C037E5">
              <w:rPr>
                <w:rFonts w:ascii="Arial" w:eastAsiaTheme="minorEastAsia" w:hAnsi="Arial" w:cs="Arial"/>
                <w:sz w:val="22"/>
                <w:szCs w:val="22"/>
                <w:lang w:val="es-ES"/>
              </w:rPr>
              <w:t xml:space="preserve">Plazo para el envío de </w:t>
            </w:r>
            <w:proofErr w:type="spellStart"/>
            <w:r w:rsidRPr="00C037E5">
              <w:rPr>
                <w:rFonts w:ascii="Arial" w:eastAsiaTheme="minorEastAsia" w:hAnsi="Arial" w:cs="Arial"/>
                <w:sz w:val="22"/>
                <w:szCs w:val="22"/>
                <w:lang w:val="es-ES"/>
              </w:rPr>
              <w:t>re-preguntas</w:t>
            </w:r>
            <w:proofErr w:type="spellEnd"/>
            <w:r w:rsidRPr="00C037E5">
              <w:rPr>
                <w:rFonts w:ascii="Arial" w:eastAsiaTheme="minorEastAsia" w:hAnsi="Arial" w:cs="Arial"/>
                <w:sz w:val="22"/>
                <w:szCs w:val="22"/>
                <w:lang w:val="es-ES"/>
              </w:rPr>
              <w:t xml:space="preserve"> por parte de los concursantes acerca de las aclaraciones y respuestas emitidas por APASA. </w:t>
            </w:r>
          </w:p>
        </w:tc>
        <w:tc>
          <w:tcPr>
            <w:tcW w:w="3261" w:type="dxa"/>
            <w:shd w:val="clear" w:color="auto" w:fill="auto"/>
          </w:tcPr>
          <w:p w14:paraId="7C1C9316" w14:textId="77777777" w:rsidR="00B13D61" w:rsidRPr="00C037E5" w:rsidRDefault="00B13D61" w:rsidP="00E3432D">
            <w:pPr>
              <w:jc w:val="center"/>
              <w:rPr>
                <w:rFonts w:ascii="Arial" w:eastAsiaTheme="minorEastAsia" w:hAnsi="Arial" w:cs="Arial"/>
                <w:color w:val="FF0000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>13/11/2024</w:t>
            </w:r>
          </w:p>
        </w:tc>
      </w:tr>
      <w:tr w:rsidR="00B13D61" w:rsidRPr="00DC745D" w14:paraId="1C40467D" w14:textId="77777777" w:rsidTr="00E3432D">
        <w:trPr>
          <w:trHeight w:val="537"/>
          <w:jc w:val="center"/>
        </w:trPr>
        <w:tc>
          <w:tcPr>
            <w:tcW w:w="303" w:type="dxa"/>
            <w:shd w:val="clear" w:color="auto" w:fill="auto"/>
          </w:tcPr>
          <w:p w14:paraId="14E20408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926" w:type="dxa"/>
            <w:shd w:val="clear" w:color="auto" w:fill="auto"/>
          </w:tcPr>
          <w:p w14:paraId="3DC16D1D" w14:textId="77777777" w:rsidR="00B13D61" w:rsidRPr="00C037E5" w:rsidRDefault="00B13D61" w:rsidP="00E3432D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sz w:val="22"/>
                <w:szCs w:val="22"/>
              </w:rPr>
              <w:t>Plazo para presentar las respuestas con la información solicitada de los concursados.</w:t>
            </w:r>
          </w:p>
        </w:tc>
        <w:tc>
          <w:tcPr>
            <w:tcW w:w="3261" w:type="dxa"/>
            <w:shd w:val="clear" w:color="auto" w:fill="auto"/>
          </w:tcPr>
          <w:p w14:paraId="4083D2F1" w14:textId="77777777" w:rsidR="00B13D61" w:rsidRPr="00C037E5" w:rsidRDefault="00B13D61" w:rsidP="00E3432D">
            <w:pPr>
              <w:jc w:val="center"/>
              <w:rPr>
                <w:rFonts w:ascii="Arial" w:eastAsiaTheme="minorEastAsia" w:hAnsi="Arial" w:cs="Arial"/>
                <w:color w:val="FF0000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>15/11/2024</w:t>
            </w:r>
          </w:p>
        </w:tc>
      </w:tr>
      <w:tr w:rsidR="00B13D61" w:rsidRPr="00DC745D" w14:paraId="0C52226F" w14:textId="77777777" w:rsidTr="00E3432D">
        <w:trPr>
          <w:trHeight w:val="537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E234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D8F3" w14:textId="77777777" w:rsidR="00B13D61" w:rsidRPr="00C037E5" w:rsidRDefault="00B13D61" w:rsidP="00E3432D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sz w:val="22"/>
                <w:szCs w:val="22"/>
              </w:rPr>
              <w:t>Último día para publicar modificación a pliegos de la licitación en página web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F058" w14:textId="77777777" w:rsidR="00B13D61" w:rsidRPr="00C037E5" w:rsidRDefault="00B13D61" w:rsidP="00E3432D">
            <w:pPr>
              <w:jc w:val="center"/>
              <w:rPr>
                <w:rFonts w:ascii="Arial" w:eastAsiaTheme="minorEastAsia" w:hAnsi="Arial" w:cs="Arial"/>
                <w:color w:val="FF0000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>22/11/2024</w:t>
            </w:r>
          </w:p>
        </w:tc>
      </w:tr>
      <w:tr w:rsidR="00B13D61" w:rsidRPr="00DC745D" w14:paraId="44FFF2D5" w14:textId="77777777" w:rsidTr="00E3432D">
        <w:trPr>
          <w:trHeight w:val="537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B438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B583" w14:textId="77777777" w:rsidR="00B13D61" w:rsidRPr="00C037E5" w:rsidRDefault="00B13D61" w:rsidP="00E3432D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sz w:val="22"/>
                <w:szCs w:val="22"/>
              </w:rPr>
              <w:t>Último día para enviar las propuestas por parte de los concursantes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5562" w14:textId="77777777" w:rsidR="00B13D61" w:rsidRPr="00C037E5" w:rsidRDefault="00B13D61" w:rsidP="00E3432D">
            <w:pPr>
              <w:jc w:val="center"/>
              <w:rPr>
                <w:rFonts w:ascii="Arial" w:eastAsiaTheme="minorEastAsia" w:hAnsi="Arial" w:cs="Arial"/>
                <w:color w:val="FF0000"/>
                <w:sz w:val="22"/>
                <w:szCs w:val="22"/>
                <w:lang w:val="es-ES"/>
              </w:rPr>
            </w:pPr>
            <w:r w:rsidRPr="00C037E5">
              <w:rPr>
                <w:rFonts w:ascii="Arial" w:eastAsiaTheme="minorEastAsia" w:hAnsi="Arial" w:cs="Arial"/>
                <w:color w:val="FF0000"/>
                <w:sz w:val="22"/>
                <w:szCs w:val="22"/>
                <w:lang w:val="es-ES"/>
              </w:rPr>
              <w:t>29/11/2024</w:t>
            </w:r>
          </w:p>
          <w:p w14:paraId="3A114E91" w14:textId="77777777" w:rsidR="00B13D61" w:rsidRPr="00C037E5" w:rsidRDefault="00B13D61" w:rsidP="00E3432D">
            <w:pPr>
              <w:jc w:val="center"/>
              <w:rPr>
                <w:rFonts w:ascii="Arial" w:eastAsiaTheme="minorEastAsia" w:hAnsi="Arial" w:cs="Arial"/>
                <w:color w:val="FF0000"/>
                <w:sz w:val="22"/>
                <w:szCs w:val="22"/>
                <w:lang w:val="es-ES"/>
              </w:rPr>
            </w:pPr>
            <w:r w:rsidRPr="00C037E5">
              <w:rPr>
                <w:rFonts w:ascii="Arial" w:eastAsiaTheme="minorEastAsia" w:hAnsi="Arial" w:cs="Arial"/>
                <w:color w:val="FF0000"/>
                <w:sz w:val="22"/>
                <w:szCs w:val="22"/>
                <w:lang w:val="es-ES"/>
              </w:rPr>
              <w:lastRenderedPageBreak/>
              <w:t xml:space="preserve">(Hasta las 10:00 AM, hora </w:t>
            </w:r>
            <w:proofErr w:type="gramStart"/>
            <w:r w:rsidRPr="00C037E5">
              <w:rPr>
                <w:rFonts w:ascii="Arial" w:eastAsiaTheme="minorEastAsia" w:hAnsi="Arial" w:cs="Arial"/>
                <w:color w:val="FF0000"/>
                <w:sz w:val="22"/>
                <w:szCs w:val="22"/>
                <w:lang w:val="es-ES"/>
              </w:rPr>
              <w:t>Argentina</w:t>
            </w:r>
            <w:proofErr w:type="gramEnd"/>
            <w:r w:rsidRPr="00C037E5">
              <w:rPr>
                <w:rFonts w:ascii="Arial" w:eastAsiaTheme="minorEastAsia" w:hAnsi="Arial" w:cs="Arial"/>
                <w:color w:val="FF0000"/>
                <w:sz w:val="22"/>
                <w:szCs w:val="22"/>
                <w:lang w:val="es-ES"/>
              </w:rPr>
              <w:t>)</w:t>
            </w:r>
          </w:p>
        </w:tc>
      </w:tr>
      <w:tr w:rsidR="00B13D61" w:rsidRPr="00DC745D" w14:paraId="7C9003D2" w14:textId="77777777" w:rsidTr="00E3432D">
        <w:trPr>
          <w:trHeight w:val="537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AD45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0C61" w14:textId="77777777" w:rsidR="00B13D61" w:rsidRPr="00C037E5" w:rsidRDefault="00B13D61" w:rsidP="00E3432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sz w:val="22"/>
                <w:szCs w:val="22"/>
              </w:rPr>
              <w:t>Publicación de acta de recepción y Apertura de Propuestas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B6B0" w14:textId="77777777" w:rsidR="00B13D61" w:rsidRPr="00C037E5" w:rsidRDefault="00B13D61" w:rsidP="00E3432D">
            <w:pPr>
              <w:jc w:val="center"/>
              <w:rPr>
                <w:rFonts w:ascii="Arial" w:eastAsiaTheme="minorEastAsia" w:hAnsi="Arial" w:cs="Arial"/>
                <w:color w:val="FF0000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>29/11/2024</w:t>
            </w:r>
          </w:p>
          <w:p w14:paraId="3EDB426C" w14:textId="77777777" w:rsidR="00B13D61" w:rsidRPr="00C037E5" w:rsidRDefault="00B13D61" w:rsidP="00E3432D">
            <w:pPr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  <w:lang w:val="es-ES"/>
              </w:rPr>
            </w:pPr>
          </w:p>
        </w:tc>
      </w:tr>
      <w:tr w:rsidR="00B13D61" w:rsidRPr="00DC745D" w14:paraId="394BE00D" w14:textId="77777777" w:rsidTr="00E3432D">
        <w:trPr>
          <w:trHeight w:val="300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8048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20B2" w14:textId="77777777" w:rsidR="00B13D61" w:rsidRPr="00C037E5" w:rsidRDefault="00B13D61" w:rsidP="00E3432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sz w:val="22"/>
                <w:szCs w:val="22"/>
              </w:rPr>
              <w:t>Plazo para evaluación de Propuestas por parte de la Convocante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44FF" w14:textId="77777777" w:rsidR="00B13D61" w:rsidRPr="00C037E5" w:rsidRDefault="00B13D61" w:rsidP="00E3432D">
            <w:pPr>
              <w:jc w:val="center"/>
              <w:rPr>
                <w:rFonts w:ascii="Arial" w:eastAsiaTheme="minorEastAsia" w:hAnsi="Arial" w:cs="Arial"/>
                <w:color w:val="FF0000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>13/12/2024</w:t>
            </w:r>
          </w:p>
        </w:tc>
      </w:tr>
      <w:tr w:rsidR="00B13D61" w:rsidRPr="00DC745D" w14:paraId="26B26417" w14:textId="77777777" w:rsidTr="00E3432D">
        <w:trPr>
          <w:trHeight w:val="393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1E67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1A6D" w14:textId="77777777" w:rsidR="00B13D61" w:rsidRPr="00C037E5" w:rsidRDefault="00B13D61" w:rsidP="00E3432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sz w:val="22"/>
                <w:szCs w:val="22"/>
              </w:rPr>
              <w:t>Plazo para Auditoría Externa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AC9B" w14:textId="77777777" w:rsidR="00B13D61" w:rsidRPr="00C037E5" w:rsidRDefault="00B13D61" w:rsidP="00E3432D">
            <w:pPr>
              <w:jc w:val="center"/>
              <w:rPr>
                <w:rFonts w:ascii="Arial" w:eastAsiaTheme="minorEastAsia" w:hAnsi="Arial" w:cs="Arial"/>
                <w:color w:val="FF0000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>15/02/2025</w:t>
            </w:r>
          </w:p>
        </w:tc>
      </w:tr>
      <w:tr w:rsidR="00B13D61" w:rsidRPr="00DC745D" w14:paraId="7E6C9AC0" w14:textId="77777777" w:rsidTr="00E3432D">
        <w:trPr>
          <w:trHeight w:val="537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9F86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9101" w14:textId="77777777" w:rsidR="00B13D61" w:rsidRPr="00C037E5" w:rsidRDefault="00B13D61" w:rsidP="00E3432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sz w:val="22"/>
                <w:szCs w:val="22"/>
              </w:rPr>
              <w:t>Acto de fallo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851E" w14:textId="77777777" w:rsidR="00B13D61" w:rsidRPr="00C037E5" w:rsidRDefault="00B13D61" w:rsidP="00E3432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sz w:val="22"/>
                <w:szCs w:val="22"/>
              </w:rPr>
              <w:t>15 días corridos después del plazo de auditoría externa</w:t>
            </w:r>
          </w:p>
        </w:tc>
      </w:tr>
      <w:tr w:rsidR="00B13D61" w:rsidRPr="00DC745D" w14:paraId="0C5A7EFC" w14:textId="77777777" w:rsidTr="00E3432D">
        <w:trPr>
          <w:trHeight w:val="537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A333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A14A" w14:textId="77777777" w:rsidR="00B13D61" w:rsidRPr="00C037E5" w:rsidRDefault="00B13D61" w:rsidP="00E3432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sz w:val="22"/>
                <w:szCs w:val="22"/>
              </w:rPr>
              <w:t>Firma de Contrato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4B7A" w14:textId="77777777" w:rsidR="00B13D61" w:rsidRPr="00C037E5" w:rsidRDefault="00B13D61" w:rsidP="00E3432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sz w:val="22"/>
                <w:szCs w:val="22"/>
              </w:rPr>
              <w:t>15 días corridos después de publicación del Fallo.</w:t>
            </w:r>
          </w:p>
        </w:tc>
      </w:tr>
    </w:tbl>
    <w:p w14:paraId="42503613" w14:textId="77777777" w:rsidR="002A7FFE" w:rsidRDefault="002A7FFE" w:rsidP="00B13D61">
      <w:pPr>
        <w:ind w:firstLine="426"/>
        <w:rPr>
          <w:rFonts w:ascii="Arial" w:hAnsi="Arial" w:cs="Arial"/>
          <w:lang w:val="es-AR" w:eastAsia="es-AR"/>
        </w:rPr>
      </w:pPr>
    </w:p>
    <w:p w14:paraId="38016CD4" w14:textId="021387DF" w:rsidR="00B13D61" w:rsidRPr="00135986" w:rsidRDefault="003D38C4" w:rsidP="00B13D61">
      <w:pPr>
        <w:ind w:firstLine="426"/>
        <w:rPr>
          <w:rFonts w:eastAsiaTheme="minorEastAsia" w:cs="Arial"/>
          <w:sz w:val="22"/>
          <w:szCs w:val="22"/>
        </w:rPr>
      </w:pPr>
      <w:r w:rsidRPr="003D38C4">
        <w:rPr>
          <w:rFonts w:ascii="Arial" w:hAnsi="Arial" w:cs="Arial"/>
          <w:lang w:val="es-AR" w:eastAsia="es-AR"/>
        </w:rPr>
        <w:t>Texto</w:t>
      </w:r>
      <w:r w:rsidR="00B13D61">
        <w:rPr>
          <w:rFonts w:ascii="Arial" w:hAnsi="Arial" w:cs="Arial"/>
          <w:lang w:val="es-AR" w:eastAsia="es-AR"/>
        </w:rPr>
        <w:t xml:space="preserve"> </w:t>
      </w:r>
      <w:r w:rsidRPr="003D38C4">
        <w:rPr>
          <w:rFonts w:ascii="Arial" w:hAnsi="Arial" w:cs="Arial"/>
          <w:lang w:val="es-AR" w:eastAsia="es-AR"/>
        </w:rPr>
        <w:t>modificado:</w:t>
      </w:r>
    </w:p>
    <w:p w14:paraId="29B8C86D" w14:textId="77777777" w:rsidR="00B13D61" w:rsidRPr="00DC745D" w:rsidRDefault="00B13D61" w:rsidP="00B13D61">
      <w:pPr>
        <w:jc w:val="both"/>
        <w:rPr>
          <w:rFonts w:cs="Arial"/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6809"/>
        <w:gridCol w:w="3218"/>
      </w:tblGrid>
      <w:tr w:rsidR="00B13D61" w:rsidRPr="00DC745D" w14:paraId="029E23B9" w14:textId="77777777" w:rsidTr="00E3432D">
        <w:trPr>
          <w:jc w:val="center"/>
        </w:trPr>
        <w:tc>
          <w:tcPr>
            <w:tcW w:w="303" w:type="dxa"/>
            <w:shd w:val="clear" w:color="auto" w:fill="auto"/>
          </w:tcPr>
          <w:p w14:paraId="30EDB50C" w14:textId="77777777" w:rsidR="00B13D61" w:rsidRPr="00C037E5" w:rsidRDefault="00B13D61" w:rsidP="00E343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proofErr w:type="spellStart"/>
            <w:r w:rsidRPr="00C037E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N°</w:t>
            </w:r>
            <w:proofErr w:type="spellEnd"/>
          </w:p>
        </w:tc>
        <w:tc>
          <w:tcPr>
            <w:tcW w:w="6926" w:type="dxa"/>
            <w:shd w:val="clear" w:color="auto" w:fill="auto"/>
          </w:tcPr>
          <w:p w14:paraId="2A4750B9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Hito</w:t>
            </w:r>
          </w:p>
        </w:tc>
        <w:tc>
          <w:tcPr>
            <w:tcW w:w="3261" w:type="dxa"/>
            <w:shd w:val="clear" w:color="auto" w:fill="auto"/>
          </w:tcPr>
          <w:p w14:paraId="0CF08800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</w:tr>
      <w:tr w:rsidR="00B13D61" w:rsidRPr="00DC745D" w14:paraId="59457A2C" w14:textId="77777777" w:rsidTr="00E3432D">
        <w:trPr>
          <w:trHeight w:val="329"/>
          <w:jc w:val="center"/>
        </w:trPr>
        <w:tc>
          <w:tcPr>
            <w:tcW w:w="303" w:type="dxa"/>
            <w:shd w:val="clear" w:color="auto" w:fill="auto"/>
          </w:tcPr>
          <w:p w14:paraId="07CD1AC5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926" w:type="dxa"/>
            <w:shd w:val="clear" w:color="auto" w:fill="auto"/>
          </w:tcPr>
          <w:p w14:paraId="6288B1A3" w14:textId="77777777" w:rsidR="00B13D61" w:rsidRPr="00C037E5" w:rsidRDefault="00B13D61" w:rsidP="00E3432D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sz w:val="22"/>
                <w:szCs w:val="22"/>
              </w:rPr>
              <w:t>Publicación de la convocatoria en página web.</w:t>
            </w:r>
          </w:p>
        </w:tc>
        <w:tc>
          <w:tcPr>
            <w:tcW w:w="3261" w:type="dxa"/>
            <w:shd w:val="clear" w:color="auto" w:fill="auto"/>
          </w:tcPr>
          <w:p w14:paraId="3113A248" w14:textId="77777777" w:rsidR="00B13D61" w:rsidRPr="00C037E5" w:rsidRDefault="00B13D61" w:rsidP="00E3432D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sz w:val="22"/>
                <w:szCs w:val="22"/>
              </w:rPr>
              <w:t>04/10/2024</w:t>
            </w:r>
          </w:p>
        </w:tc>
      </w:tr>
      <w:tr w:rsidR="00B13D61" w:rsidRPr="00964196" w14:paraId="012B89DB" w14:textId="77777777" w:rsidTr="00E3432D">
        <w:trPr>
          <w:trHeight w:val="537"/>
          <w:jc w:val="center"/>
        </w:trPr>
        <w:tc>
          <w:tcPr>
            <w:tcW w:w="303" w:type="dxa"/>
            <w:shd w:val="clear" w:color="auto" w:fill="auto"/>
          </w:tcPr>
          <w:p w14:paraId="596CD7E7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926" w:type="dxa"/>
            <w:shd w:val="clear" w:color="auto" w:fill="auto"/>
          </w:tcPr>
          <w:p w14:paraId="3FA3A4AA" w14:textId="77777777" w:rsidR="00B13D61" w:rsidRPr="00C037E5" w:rsidRDefault="00B13D61" w:rsidP="00E3432D">
            <w:pPr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Visita al sitio de ejecución de los trabajos: equipo de mitigación terciario de N2O.</w:t>
            </w:r>
          </w:p>
        </w:tc>
        <w:tc>
          <w:tcPr>
            <w:tcW w:w="3261" w:type="dxa"/>
            <w:shd w:val="clear" w:color="auto" w:fill="auto"/>
          </w:tcPr>
          <w:p w14:paraId="08DC081C" w14:textId="77777777" w:rsidR="00A61C51" w:rsidRPr="00CE6B11" w:rsidRDefault="00A61C51" w:rsidP="00A61C51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pt-BR"/>
              </w:rPr>
              <w:t>28 &amp; 29 /10/2024</w:t>
            </w:r>
          </w:p>
          <w:p w14:paraId="03F0EF3E" w14:textId="6CBC9083" w:rsidR="00B13D61" w:rsidRPr="00CE6B11" w:rsidRDefault="00B13D61" w:rsidP="00E3432D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pt-BR"/>
              </w:rPr>
              <w:t>13 &amp; 14 /11/2024</w:t>
            </w:r>
          </w:p>
          <w:p w14:paraId="4D16DD10" w14:textId="77777777" w:rsidR="00B13D61" w:rsidRPr="00CE6B11" w:rsidRDefault="00B13D61" w:rsidP="00E3432D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pt-BR"/>
              </w:rPr>
              <w:t>(De 8:00 AM a 16:00 PM, horas Argentina)</w:t>
            </w:r>
          </w:p>
        </w:tc>
      </w:tr>
      <w:tr w:rsidR="00B13D61" w:rsidRPr="00DC745D" w14:paraId="7E8C72AA" w14:textId="77777777" w:rsidTr="00E3432D">
        <w:trPr>
          <w:trHeight w:val="537"/>
          <w:jc w:val="center"/>
        </w:trPr>
        <w:tc>
          <w:tcPr>
            <w:tcW w:w="303" w:type="dxa"/>
            <w:shd w:val="clear" w:color="auto" w:fill="auto"/>
          </w:tcPr>
          <w:p w14:paraId="7E543E44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926" w:type="dxa"/>
            <w:shd w:val="clear" w:color="auto" w:fill="auto"/>
          </w:tcPr>
          <w:p w14:paraId="00E5C140" w14:textId="77777777" w:rsidR="00B13D61" w:rsidRPr="00C037E5" w:rsidRDefault="00B13D61" w:rsidP="00E3432D">
            <w:pPr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Plazo para presentar preguntas u observaciones de parte de los concursantes.</w:t>
            </w:r>
          </w:p>
        </w:tc>
        <w:tc>
          <w:tcPr>
            <w:tcW w:w="3261" w:type="dxa"/>
            <w:shd w:val="clear" w:color="auto" w:fill="auto"/>
          </w:tcPr>
          <w:p w14:paraId="09336DB9" w14:textId="16A40D69" w:rsidR="00B13D61" w:rsidRPr="00CE6B11" w:rsidRDefault="00B13D61" w:rsidP="00E3432D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1</w:t>
            </w:r>
            <w:r w:rsidR="00C4079B"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8</w:t>
            </w:r>
            <w:r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/11/2024</w:t>
            </w:r>
          </w:p>
          <w:p w14:paraId="150511E6" w14:textId="77777777" w:rsidR="00B13D61" w:rsidRPr="00CE6B11" w:rsidRDefault="00B13D61" w:rsidP="00E3432D">
            <w:pP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13D61" w:rsidRPr="00DC745D" w14:paraId="2D4DCFA5" w14:textId="77777777" w:rsidTr="00E3432D">
        <w:trPr>
          <w:trHeight w:val="339"/>
          <w:jc w:val="center"/>
        </w:trPr>
        <w:tc>
          <w:tcPr>
            <w:tcW w:w="303" w:type="dxa"/>
            <w:shd w:val="clear" w:color="auto" w:fill="auto"/>
          </w:tcPr>
          <w:p w14:paraId="6D17DE9A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926" w:type="dxa"/>
            <w:shd w:val="clear" w:color="auto" w:fill="auto"/>
          </w:tcPr>
          <w:p w14:paraId="47C39F53" w14:textId="77777777" w:rsidR="00B13D61" w:rsidRPr="00C037E5" w:rsidRDefault="00B13D61" w:rsidP="00E3432D">
            <w:pPr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Plazo para responder las preguntas u observaciones emitidas.</w:t>
            </w:r>
          </w:p>
        </w:tc>
        <w:tc>
          <w:tcPr>
            <w:tcW w:w="3261" w:type="dxa"/>
            <w:shd w:val="clear" w:color="auto" w:fill="auto"/>
          </w:tcPr>
          <w:p w14:paraId="36C403DA" w14:textId="6A286325" w:rsidR="00B13D61" w:rsidRPr="00CE6B11" w:rsidRDefault="00C4079B" w:rsidP="00E3432D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22</w:t>
            </w:r>
            <w:r w:rsidR="00B13D61"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/11/2024</w:t>
            </w:r>
          </w:p>
          <w:p w14:paraId="18D48DBA" w14:textId="77777777" w:rsidR="00B13D61" w:rsidRPr="00CE6B11" w:rsidRDefault="00B13D61" w:rsidP="00E3432D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13D61" w:rsidRPr="00DC745D" w14:paraId="4F991A35" w14:textId="77777777" w:rsidTr="00E3432D">
        <w:trPr>
          <w:trHeight w:val="537"/>
          <w:jc w:val="center"/>
        </w:trPr>
        <w:tc>
          <w:tcPr>
            <w:tcW w:w="303" w:type="dxa"/>
            <w:shd w:val="clear" w:color="auto" w:fill="auto"/>
          </w:tcPr>
          <w:p w14:paraId="1D23B3D3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926" w:type="dxa"/>
            <w:shd w:val="clear" w:color="auto" w:fill="auto"/>
          </w:tcPr>
          <w:p w14:paraId="7DB6790B" w14:textId="77777777" w:rsidR="00B13D61" w:rsidRPr="00C037E5" w:rsidRDefault="00B13D61" w:rsidP="00E3432D">
            <w:pPr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C037E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  <w:t xml:space="preserve">Plazo para el envío de </w:t>
            </w:r>
            <w:proofErr w:type="spellStart"/>
            <w:r w:rsidRPr="00C037E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  <w:t>re-preguntas</w:t>
            </w:r>
            <w:proofErr w:type="spellEnd"/>
            <w:r w:rsidRPr="00C037E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  <w:t xml:space="preserve"> por parte de los concursantes acerca de las aclaraciones y respuestas emitidas por APASA. </w:t>
            </w:r>
          </w:p>
        </w:tc>
        <w:tc>
          <w:tcPr>
            <w:tcW w:w="3261" w:type="dxa"/>
            <w:shd w:val="clear" w:color="auto" w:fill="auto"/>
          </w:tcPr>
          <w:p w14:paraId="5C4EA191" w14:textId="16DE12D6" w:rsidR="00B13D61" w:rsidRPr="00CE6B11" w:rsidRDefault="00C4079B" w:rsidP="00E3432D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27</w:t>
            </w:r>
            <w:r w:rsidR="00B13D61"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/11/2024</w:t>
            </w:r>
          </w:p>
        </w:tc>
      </w:tr>
      <w:tr w:rsidR="00B13D61" w:rsidRPr="00DC745D" w14:paraId="05B94E45" w14:textId="77777777" w:rsidTr="00E3432D">
        <w:trPr>
          <w:trHeight w:val="537"/>
          <w:jc w:val="center"/>
        </w:trPr>
        <w:tc>
          <w:tcPr>
            <w:tcW w:w="303" w:type="dxa"/>
            <w:shd w:val="clear" w:color="auto" w:fill="auto"/>
          </w:tcPr>
          <w:p w14:paraId="3F8F37A0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926" w:type="dxa"/>
            <w:shd w:val="clear" w:color="auto" w:fill="auto"/>
          </w:tcPr>
          <w:p w14:paraId="7455BCD4" w14:textId="77777777" w:rsidR="00B13D61" w:rsidRPr="00C037E5" w:rsidRDefault="00B13D61" w:rsidP="00E3432D">
            <w:pPr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Plazo para presentar las respuestas con la información solicitada de los concursados.</w:t>
            </w:r>
          </w:p>
        </w:tc>
        <w:tc>
          <w:tcPr>
            <w:tcW w:w="3261" w:type="dxa"/>
            <w:shd w:val="clear" w:color="auto" w:fill="auto"/>
          </w:tcPr>
          <w:p w14:paraId="183A0AB4" w14:textId="11C23440" w:rsidR="00B13D61" w:rsidRPr="00CE6B11" w:rsidRDefault="00C4079B" w:rsidP="00E3432D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29</w:t>
            </w:r>
            <w:r w:rsidR="00B13D61"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/11/2024</w:t>
            </w:r>
          </w:p>
        </w:tc>
      </w:tr>
      <w:tr w:rsidR="00B13D61" w:rsidRPr="00DC745D" w14:paraId="411248FD" w14:textId="77777777" w:rsidTr="00E3432D">
        <w:trPr>
          <w:trHeight w:val="537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6D5B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100D" w14:textId="77777777" w:rsidR="00B13D61" w:rsidRPr="00C037E5" w:rsidRDefault="00B13D61" w:rsidP="00E3432D">
            <w:pPr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Último día para publicar modificación a pliegos de la licitación en página web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B451" w14:textId="6038FA70" w:rsidR="00B13D61" w:rsidRPr="00CE6B11" w:rsidRDefault="00C4079B" w:rsidP="00E3432D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6</w:t>
            </w:r>
            <w:r w:rsidR="00B13D61"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/1</w:t>
            </w:r>
            <w:r w:rsidR="00176C11"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2</w:t>
            </w:r>
            <w:r w:rsidR="00B13D61"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/2024</w:t>
            </w:r>
          </w:p>
        </w:tc>
      </w:tr>
      <w:tr w:rsidR="00B13D61" w:rsidRPr="00DC745D" w14:paraId="47DFAD29" w14:textId="77777777" w:rsidTr="00E3432D">
        <w:trPr>
          <w:trHeight w:val="537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E946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1AB0" w14:textId="77777777" w:rsidR="00B13D61" w:rsidRPr="00C037E5" w:rsidRDefault="00B13D61" w:rsidP="00E3432D">
            <w:pPr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Último día para enviar las propuestas por parte de los concursantes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C04F" w14:textId="638CA3EC" w:rsidR="00B13D61" w:rsidRPr="00CE6B11" w:rsidRDefault="00802342" w:rsidP="00E3432D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  <w:t>20</w:t>
            </w:r>
            <w:r w:rsidR="00B13D61"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  <w:t>/1</w:t>
            </w:r>
            <w:r w:rsidR="00176C11"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  <w:t>2</w:t>
            </w:r>
            <w:r w:rsidR="00B13D61"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  <w:t>/2024</w:t>
            </w:r>
          </w:p>
          <w:p w14:paraId="6C6A5F87" w14:textId="49EEFC54" w:rsidR="00B13D61" w:rsidRPr="00CE6B11" w:rsidRDefault="00B13D61" w:rsidP="00E3432D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  <w:t xml:space="preserve">(Hasta las 10:00 AM, hora </w:t>
            </w:r>
            <w:r w:rsidR="004B1034"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  <w:t>argentina</w:t>
            </w:r>
            <w:r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  <w:t>)</w:t>
            </w:r>
          </w:p>
        </w:tc>
      </w:tr>
      <w:tr w:rsidR="00B13D61" w:rsidRPr="00DC745D" w14:paraId="6D216DCF" w14:textId="77777777" w:rsidTr="00E3432D">
        <w:trPr>
          <w:trHeight w:val="537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E61E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0023" w14:textId="77777777" w:rsidR="00B13D61" w:rsidRPr="00C037E5" w:rsidRDefault="00B13D61" w:rsidP="00E3432D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Publicación de acta de recepción y Apertura de Propuestas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26A4" w14:textId="1F95FD65" w:rsidR="00B13D61" w:rsidRPr="00CE6B11" w:rsidRDefault="00802342" w:rsidP="00E3432D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20</w:t>
            </w:r>
            <w:r w:rsidR="00B13D61"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/1</w:t>
            </w:r>
            <w:r w:rsidR="00176C11"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2</w:t>
            </w:r>
            <w:r w:rsidR="00B13D61"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/2024</w:t>
            </w:r>
          </w:p>
          <w:p w14:paraId="3EFC38F2" w14:textId="77777777" w:rsidR="00B13D61" w:rsidRPr="00CE6B11" w:rsidRDefault="00B13D61" w:rsidP="00E3432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B13D61" w:rsidRPr="00DC745D" w14:paraId="210CEB27" w14:textId="77777777" w:rsidTr="00E3432D">
        <w:trPr>
          <w:trHeight w:val="300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8C7F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A600" w14:textId="77777777" w:rsidR="00B13D61" w:rsidRPr="00C037E5" w:rsidRDefault="00B13D61" w:rsidP="00E3432D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Plazo para evaluación de Propuestas por parte de la Convocante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1AE0" w14:textId="6345C77D" w:rsidR="00B13D61" w:rsidRPr="00CE6B11" w:rsidRDefault="00802342" w:rsidP="00E3432D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10</w:t>
            </w:r>
            <w:r w:rsidR="00B13D61"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/</w:t>
            </w:r>
            <w:r w:rsidR="00176C11"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01</w:t>
            </w:r>
            <w:r w:rsidR="00B13D61"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/202</w:t>
            </w:r>
            <w:r w:rsidR="00176C11"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B13D61" w:rsidRPr="00DC745D" w14:paraId="0412843D" w14:textId="77777777" w:rsidTr="00E3432D">
        <w:trPr>
          <w:trHeight w:val="393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009A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C7B9" w14:textId="77777777" w:rsidR="00B13D61" w:rsidRPr="00C037E5" w:rsidRDefault="00B13D61" w:rsidP="00E3432D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Plazo para Auditoría Externa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CB63" w14:textId="5E6CD63E" w:rsidR="00B13D61" w:rsidRPr="00CE6B11" w:rsidRDefault="00176C11" w:rsidP="00E3432D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07</w:t>
            </w:r>
            <w:r w:rsidR="00B13D61"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/0</w:t>
            </w:r>
            <w:r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3</w:t>
            </w:r>
            <w:r w:rsidR="00B13D61"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/2025</w:t>
            </w:r>
          </w:p>
        </w:tc>
      </w:tr>
      <w:tr w:rsidR="00B13D61" w:rsidRPr="00DC745D" w14:paraId="56664269" w14:textId="77777777" w:rsidTr="00E3432D">
        <w:trPr>
          <w:trHeight w:val="537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C185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EF59" w14:textId="77777777" w:rsidR="00B13D61" w:rsidRPr="00C037E5" w:rsidRDefault="00B13D61" w:rsidP="00E3432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sz w:val="22"/>
                <w:szCs w:val="22"/>
              </w:rPr>
              <w:t>Acto de fallo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EF9D" w14:textId="77777777" w:rsidR="00B13D61" w:rsidRPr="00C037E5" w:rsidRDefault="00B13D61" w:rsidP="00E3432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sz w:val="22"/>
                <w:szCs w:val="22"/>
              </w:rPr>
              <w:t>15 días corridos después del plazo de auditoría externa</w:t>
            </w:r>
          </w:p>
        </w:tc>
      </w:tr>
      <w:tr w:rsidR="00B13D61" w:rsidRPr="00DC745D" w14:paraId="3DD34E5C" w14:textId="77777777" w:rsidTr="00E3432D">
        <w:trPr>
          <w:trHeight w:val="537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9109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C668" w14:textId="77777777" w:rsidR="00B13D61" w:rsidRPr="00C037E5" w:rsidRDefault="00B13D61" w:rsidP="00E3432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sz w:val="22"/>
                <w:szCs w:val="22"/>
              </w:rPr>
              <w:t>Firma de Contrato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7035" w14:textId="77777777" w:rsidR="00B13D61" w:rsidRPr="00C037E5" w:rsidRDefault="00B13D61" w:rsidP="00E3432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sz w:val="22"/>
                <w:szCs w:val="22"/>
              </w:rPr>
              <w:t>15 días corridos después de publicación del Fallo.</w:t>
            </w:r>
          </w:p>
        </w:tc>
      </w:tr>
    </w:tbl>
    <w:p w14:paraId="11712EDC" w14:textId="6E720698" w:rsidR="003D38C4" w:rsidRPr="003D38C4" w:rsidRDefault="003D38C4" w:rsidP="00176C11">
      <w:pPr>
        <w:rPr>
          <w:lang w:val="es-AR" w:eastAsia="es-AR"/>
        </w:rPr>
      </w:pPr>
    </w:p>
    <w:p w14:paraId="3E1F5AA8" w14:textId="77777777" w:rsidR="003D38C4" w:rsidRPr="00196409" w:rsidRDefault="003D38C4" w:rsidP="00176C11">
      <w:pPr>
        <w:rPr>
          <w:rFonts w:ascii="Arial" w:hAnsi="Arial" w:cs="Arial"/>
          <w:b/>
          <w:bCs/>
          <w:lang w:val="es-AR" w:eastAsia="es-AR"/>
        </w:rPr>
      </w:pPr>
      <w:r w:rsidRPr="00196409">
        <w:rPr>
          <w:rFonts w:ascii="Arial" w:hAnsi="Arial" w:cs="Arial"/>
          <w:b/>
          <w:bCs/>
          <w:lang w:val="es-AR" w:eastAsia="es-AR"/>
        </w:rPr>
        <w:t>4. Vigencia de las Modificaciones</w:t>
      </w:r>
    </w:p>
    <w:p w14:paraId="53E5A35D" w14:textId="782F7E9B" w:rsidR="003D38C4" w:rsidRPr="003D38C4" w:rsidRDefault="003D38C4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  <w:r w:rsidRPr="003D38C4">
        <w:rPr>
          <w:rFonts w:ascii="Arial" w:hAnsi="Arial" w:cs="Arial"/>
          <w:lang w:val="es-AR" w:eastAsia="es-AR"/>
        </w:rPr>
        <w:lastRenderedPageBreak/>
        <w:t xml:space="preserve">Las modificaciones aquí indicadas entrarán en vigor inmediatamente a partir de la publicación de </w:t>
      </w:r>
      <w:r w:rsidR="00176C11" w:rsidRPr="003D38C4">
        <w:rPr>
          <w:rFonts w:ascii="Arial" w:hAnsi="Arial" w:cs="Arial"/>
          <w:lang w:val="es-AR" w:eastAsia="es-AR"/>
        </w:rPr>
        <w:t>esta acta</w:t>
      </w:r>
      <w:r w:rsidRPr="003D38C4">
        <w:rPr>
          <w:rFonts w:ascii="Arial" w:hAnsi="Arial" w:cs="Arial"/>
          <w:lang w:val="es-AR" w:eastAsia="es-AR"/>
        </w:rPr>
        <w:t xml:space="preserve"> </w:t>
      </w:r>
      <w:r w:rsidR="00176C11">
        <w:rPr>
          <w:rFonts w:ascii="Arial" w:hAnsi="Arial" w:cs="Arial"/>
          <w:lang w:val="es-AR" w:eastAsia="es-AR"/>
        </w:rPr>
        <w:t xml:space="preserve">en la página web mencionada en el pliego de licitación abierta internacional </w:t>
      </w:r>
      <w:r w:rsidRPr="003D38C4">
        <w:rPr>
          <w:rFonts w:ascii="Arial" w:hAnsi="Arial" w:cs="Arial"/>
          <w:lang w:val="es-AR" w:eastAsia="es-AR"/>
        </w:rPr>
        <w:t>y serán de aplicación para todas las empresas que deseen participar en el proceso de licitación mencionado. Las empresas interesadas deberán ajustar su documentación conforme a los nuevos requisitos.</w:t>
      </w:r>
    </w:p>
    <w:p w14:paraId="2BB919CD" w14:textId="77777777" w:rsidR="003D38C4" w:rsidRPr="00196409" w:rsidRDefault="003D38C4" w:rsidP="00176C11">
      <w:pPr>
        <w:rPr>
          <w:rFonts w:ascii="Arial" w:hAnsi="Arial" w:cs="Arial"/>
          <w:b/>
          <w:bCs/>
          <w:lang w:val="es-AR" w:eastAsia="es-AR"/>
        </w:rPr>
      </w:pPr>
      <w:r w:rsidRPr="00196409">
        <w:rPr>
          <w:rFonts w:ascii="Arial" w:hAnsi="Arial" w:cs="Arial"/>
          <w:b/>
          <w:bCs/>
          <w:lang w:val="es-AR" w:eastAsia="es-AR"/>
        </w:rPr>
        <w:t>5. Otros puntos relevantes</w:t>
      </w:r>
    </w:p>
    <w:p w14:paraId="62C1962D" w14:textId="518E2512" w:rsidR="00D46404" w:rsidRPr="003D38C4" w:rsidRDefault="003D38C4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  <w:r w:rsidRPr="003D38C4">
        <w:rPr>
          <w:rFonts w:ascii="Arial" w:hAnsi="Arial" w:cs="Arial"/>
          <w:lang w:val="es-AR" w:eastAsia="es-AR"/>
        </w:rPr>
        <w:t xml:space="preserve">En caso de que surjan dudas o se requiera </w:t>
      </w:r>
      <w:r w:rsidR="00D46404" w:rsidRPr="003D38C4">
        <w:rPr>
          <w:rFonts w:ascii="Arial" w:hAnsi="Arial" w:cs="Arial"/>
          <w:lang w:val="es-AR" w:eastAsia="es-AR"/>
        </w:rPr>
        <w:t>más información</w:t>
      </w:r>
      <w:r w:rsidRPr="003D38C4">
        <w:rPr>
          <w:rFonts w:ascii="Arial" w:hAnsi="Arial" w:cs="Arial"/>
          <w:lang w:val="es-AR" w:eastAsia="es-AR"/>
        </w:rPr>
        <w:t xml:space="preserve">, las empresas podrán consultar el pliego actualizado, el cual estará disponible en </w:t>
      </w:r>
      <w:r w:rsidR="00D46404" w:rsidRPr="00D46404">
        <w:rPr>
          <w:rFonts w:ascii="Arial" w:hAnsi="Arial" w:cs="Arial"/>
          <w:color w:val="0070C0"/>
          <w:lang w:val="es-AR" w:eastAsia="es-AR"/>
        </w:rPr>
        <w:t xml:space="preserve">https://austinpowder.com/argentina/licitacion-tecnologia-de-abatimiento/. </w:t>
      </w:r>
      <w:r w:rsidRPr="003D38C4">
        <w:rPr>
          <w:rFonts w:ascii="Arial" w:hAnsi="Arial" w:cs="Arial"/>
          <w:lang w:val="es-AR" w:eastAsia="es-AR"/>
        </w:rPr>
        <w:t>Asimismo, se establece que las empresas deberán presentar toda la documentación requerida conforme a lo dispuesto en este nuevo pliego modificado.</w:t>
      </w:r>
    </w:p>
    <w:p w14:paraId="135725C4" w14:textId="77777777" w:rsidR="003D38C4" w:rsidRPr="003D38C4" w:rsidRDefault="00000000" w:rsidP="003D38C4">
      <w:pPr>
        <w:rPr>
          <w:rFonts w:ascii="Arial" w:hAnsi="Arial" w:cs="Arial"/>
          <w:lang w:val="es-AR" w:eastAsia="es-AR"/>
        </w:rPr>
      </w:pPr>
      <w:bookmarkStart w:id="1" w:name="_Hlk181884114"/>
      <w:r>
        <w:rPr>
          <w:rFonts w:ascii="Arial" w:hAnsi="Arial" w:cs="Arial"/>
          <w:lang w:val="es-AR" w:eastAsia="es-AR"/>
        </w:rPr>
        <w:pict w14:anchorId="39B4D2D4">
          <v:rect id="_x0000_i1029" style="width:0;height:1.5pt" o:hralign="center" o:hrstd="t" o:hr="t" fillcolor="#a0a0a0" stroked="f"/>
        </w:pict>
      </w:r>
      <w:bookmarkEnd w:id="1"/>
    </w:p>
    <w:p w14:paraId="115082EF" w14:textId="3EABF1CB" w:rsidR="003D38C4" w:rsidRPr="003D38C4" w:rsidRDefault="003D38C4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  <w:r w:rsidRPr="003D38C4">
        <w:rPr>
          <w:rFonts w:ascii="Arial" w:hAnsi="Arial" w:cs="Arial"/>
          <w:lang w:val="es-AR" w:eastAsia="es-AR"/>
        </w:rPr>
        <w:t>Sin más asuntos que tratar, firmando la presente acta como constancia de lo acordado.</w:t>
      </w:r>
    </w:p>
    <w:p w14:paraId="5466B90C" w14:textId="77777777" w:rsidR="00D46404" w:rsidRDefault="00D46404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</w:p>
    <w:p w14:paraId="3E134787" w14:textId="77777777" w:rsidR="00D46404" w:rsidRDefault="00D46404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</w:p>
    <w:p w14:paraId="5045B7F2" w14:textId="77777777" w:rsidR="00D46404" w:rsidRDefault="00D46404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</w:p>
    <w:p w14:paraId="4FCAA2E7" w14:textId="77777777" w:rsidR="00D46404" w:rsidRDefault="00D46404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</w:p>
    <w:p w14:paraId="2685BCFA" w14:textId="77777777" w:rsidR="00D46404" w:rsidRDefault="00D46404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</w:p>
    <w:p w14:paraId="2EAD4406" w14:textId="77777777" w:rsidR="00D46404" w:rsidRDefault="00D46404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</w:p>
    <w:p w14:paraId="42D6E303" w14:textId="77777777" w:rsidR="00D46404" w:rsidRDefault="00D46404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</w:p>
    <w:p w14:paraId="64772052" w14:textId="77777777" w:rsidR="00D46404" w:rsidRDefault="00D46404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</w:p>
    <w:p w14:paraId="68100A90" w14:textId="77777777" w:rsidR="00D46404" w:rsidRDefault="00D46404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</w:p>
    <w:p w14:paraId="1A9C77E3" w14:textId="77777777" w:rsidR="00D46404" w:rsidRDefault="00D46404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</w:p>
    <w:p w14:paraId="35554396" w14:textId="4A72365D" w:rsidR="003D38C4" w:rsidRPr="003D38C4" w:rsidRDefault="003D38C4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  <w:r w:rsidRPr="003D38C4">
        <w:rPr>
          <w:rFonts w:ascii="Arial" w:hAnsi="Arial" w:cs="Arial"/>
          <w:lang w:val="es-AR" w:eastAsia="es-AR"/>
        </w:rPr>
        <w:t>Por [nombre de la entidad que convoca la licitación]:</w:t>
      </w:r>
      <w:r w:rsidRPr="003D38C4">
        <w:rPr>
          <w:rFonts w:ascii="Arial" w:hAnsi="Arial" w:cs="Arial"/>
          <w:lang w:val="es-AR" w:eastAsia="es-AR"/>
        </w:rPr>
        <w:br/>
        <w:t>[Firma]</w:t>
      </w:r>
      <w:r w:rsidRPr="003D38C4">
        <w:rPr>
          <w:rFonts w:ascii="Arial" w:hAnsi="Arial" w:cs="Arial"/>
          <w:lang w:val="es-AR" w:eastAsia="es-AR"/>
        </w:rPr>
        <w:br/>
        <w:t>[Nombre completo, cargo y firma del responsable]</w:t>
      </w:r>
    </w:p>
    <w:p w14:paraId="02826811" w14:textId="77777777" w:rsidR="003D38C4" w:rsidRPr="003D38C4" w:rsidRDefault="00000000" w:rsidP="003D38C4">
      <w:pPr>
        <w:rPr>
          <w:rFonts w:ascii="Arial" w:hAnsi="Arial" w:cs="Arial"/>
          <w:lang w:val="es-AR" w:eastAsia="es-AR"/>
        </w:rPr>
      </w:pPr>
      <w:r>
        <w:rPr>
          <w:rFonts w:ascii="Arial" w:hAnsi="Arial" w:cs="Arial"/>
          <w:lang w:val="es-AR" w:eastAsia="es-AR"/>
        </w:rPr>
        <w:pict w14:anchorId="6908E88E">
          <v:rect id="_x0000_i1030" style="width:0;height:1.5pt" o:hralign="center" o:hrstd="t" o:hr="t" fillcolor="#a0a0a0" stroked="f"/>
        </w:pict>
      </w:r>
    </w:p>
    <w:sectPr w:rsidR="003D38C4" w:rsidRPr="003D38C4" w:rsidSect="007F248A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701" w:right="851" w:bottom="1701" w:left="851" w:header="77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B1D96" w14:textId="77777777" w:rsidR="00A506AB" w:rsidRDefault="00A506AB">
      <w:r>
        <w:separator/>
      </w:r>
    </w:p>
  </w:endnote>
  <w:endnote w:type="continuationSeparator" w:id="0">
    <w:p w14:paraId="33117854" w14:textId="77777777" w:rsidR="00A506AB" w:rsidRDefault="00A5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88D30" w14:textId="7E7EC1F5" w:rsidR="00F05619" w:rsidRPr="00814BA1" w:rsidRDefault="00F05619" w:rsidP="00F05619">
    <w:pPr>
      <w:pStyle w:val="Footer"/>
      <w:rPr>
        <w:rFonts w:ascii="Arial" w:hAnsi="Arial" w:cs="Arial"/>
        <w:b/>
        <w:sz w:val="16"/>
        <w:szCs w:val="16"/>
      </w:rPr>
    </w:pPr>
    <w:r w:rsidRPr="00814BA1">
      <w:rPr>
        <w:rFonts w:ascii="Arial" w:hAnsi="Arial" w:cs="Arial"/>
        <w:b/>
        <w:noProof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5B9854" wp14:editId="62EFB40B">
              <wp:simplePos x="0" y="0"/>
              <wp:positionH relativeFrom="column">
                <wp:posOffset>2172335</wp:posOffset>
              </wp:positionH>
              <wp:positionV relativeFrom="paragraph">
                <wp:posOffset>50800</wp:posOffset>
              </wp:positionV>
              <wp:extent cx="4671060" cy="0"/>
              <wp:effectExtent l="0" t="0" r="3429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7106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ABEE09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05pt,4pt" to="538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" strokecolor="#bc4542 [3045]" strokeweight="1pt"/>
          </w:pict>
        </mc:Fallback>
      </mc:AlternateContent>
    </w:r>
    <w:r w:rsidRPr="00814BA1">
      <w:rPr>
        <w:rFonts w:ascii="Arial" w:hAnsi="Arial" w:cs="Arial"/>
        <w:b/>
        <w:sz w:val="16"/>
        <w:szCs w:val="16"/>
      </w:rPr>
      <w:t>AUSTIN P</w:t>
    </w:r>
    <w:r w:rsidR="00D34FE8">
      <w:rPr>
        <w:rFonts w:ascii="Arial" w:hAnsi="Arial" w:cs="Arial"/>
        <w:b/>
        <w:sz w:val="16"/>
        <w:szCs w:val="16"/>
      </w:rPr>
      <w:t>OWDER</w:t>
    </w:r>
    <w:r w:rsidRPr="00814BA1">
      <w:rPr>
        <w:rFonts w:ascii="Arial" w:hAnsi="Arial" w:cs="Arial"/>
        <w:b/>
        <w:sz w:val="16"/>
        <w:szCs w:val="16"/>
      </w:rPr>
      <w:t xml:space="preserve"> ARGENTINA SA</w:t>
    </w:r>
  </w:p>
  <w:p w14:paraId="573D5236" w14:textId="77777777" w:rsidR="00F05619" w:rsidRDefault="003F0216" w:rsidP="00F05619">
    <w:pPr>
      <w:pStyle w:val="Footer"/>
      <w:rPr>
        <w:rFonts w:ascii="Arial Rounded MT Bold" w:hAnsi="Arial Rounded MT Bold" w:cs="Arial"/>
        <w:sz w:val="12"/>
        <w:szCs w:val="12"/>
      </w:rPr>
    </w:pPr>
    <w:r>
      <w:rPr>
        <w:rFonts w:ascii="Arial Rounded MT Bold" w:hAnsi="Arial Rounded MT Bold" w:cs="Arial"/>
        <w:sz w:val="12"/>
        <w:szCs w:val="12"/>
      </w:rPr>
      <w:t>Ruta Nacional 16 km 653,5 (4444)</w:t>
    </w:r>
  </w:p>
  <w:p w14:paraId="6687D168" w14:textId="77777777" w:rsidR="00F05619" w:rsidRDefault="003F0216">
    <w:pPr>
      <w:pStyle w:val="Footer"/>
      <w:rPr>
        <w:rFonts w:ascii="Arial Rounded MT Bold" w:hAnsi="Arial Rounded MT Bold" w:cs="Arial"/>
        <w:sz w:val="12"/>
        <w:szCs w:val="12"/>
      </w:rPr>
    </w:pPr>
    <w:r>
      <w:rPr>
        <w:rFonts w:ascii="Arial Rounded MT Bold" w:hAnsi="Arial Rounded MT Bold" w:cs="Arial"/>
        <w:sz w:val="12"/>
        <w:szCs w:val="12"/>
      </w:rPr>
      <w:t>El Galpón, Salta</w:t>
    </w:r>
  </w:p>
  <w:p w14:paraId="0379834A" w14:textId="10A71D45" w:rsidR="00F05619" w:rsidRPr="00F05619" w:rsidRDefault="007B67DC">
    <w:pPr>
      <w:pStyle w:val="Footer"/>
      <w:rPr>
        <w:rFonts w:ascii="Arial Rounded MT Bold" w:hAnsi="Arial Rounded MT Bold" w:cs="Arial"/>
        <w:sz w:val="12"/>
        <w:szCs w:val="12"/>
      </w:rPr>
    </w:pPr>
    <w:r>
      <w:rPr>
        <w:rFonts w:ascii="Arial Rounded MT Bold" w:hAnsi="Arial Rounded MT Bold" w:cs="Arial"/>
        <w:sz w:val="12"/>
        <w:szCs w:val="12"/>
      </w:rPr>
      <w:t xml:space="preserve">licitacion.abatimiento@austinpowder.com </w:t>
    </w:r>
    <w:r w:rsidR="00F05619">
      <w:rPr>
        <w:rFonts w:ascii="Arial Rounded MT Bold" w:hAnsi="Arial Rounded MT Bold" w:cs="Arial"/>
        <w:sz w:val="12"/>
        <w:szCs w:val="12"/>
      </w:rPr>
      <w:tab/>
    </w:r>
    <w:r w:rsidR="00F05619" w:rsidRPr="00814BA1">
      <w:rPr>
        <w:rFonts w:ascii="Arial Rounded MT Bold" w:hAnsi="Arial Rounded MT Bold" w:cs="Arial"/>
        <w:sz w:val="12"/>
        <w:szCs w:val="12"/>
      </w:rPr>
      <w:t>www.austinpowder.com</w:t>
    </w:r>
    <w:r w:rsidR="00F05619" w:rsidRPr="00814BA1">
      <w:rPr>
        <w:rFonts w:ascii="Arial Rounded MT Bold" w:hAnsi="Arial Rounded MT Bold" w:cs="Arial"/>
        <w:sz w:val="16"/>
        <w:szCs w:val="16"/>
      </w:rPr>
      <w:t xml:space="preserve"> </w:t>
    </w:r>
  </w:p>
  <w:p w14:paraId="67AE4EB3" w14:textId="77777777" w:rsidR="00F336B6" w:rsidRDefault="00F336B6" w:rsidP="00105347">
    <w:pPr>
      <w:pStyle w:val="Footer"/>
      <w:tabs>
        <w:tab w:val="clear" w:pos="4536"/>
        <w:tab w:val="clear" w:pos="9072"/>
        <w:tab w:val="right" w:pos="10490"/>
        <w:tab w:val="center" w:pos="109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A3E11" w14:textId="77777777" w:rsidR="00A506AB" w:rsidRDefault="00A506AB">
      <w:r>
        <w:separator/>
      </w:r>
    </w:p>
  </w:footnote>
  <w:footnote w:type="continuationSeparator" w:id="0">
    <w:p w14:paraId="197D00EC" w14:textId="77777777" w:rsidR="00A506AB" w:rsidRDefault="00A50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B850E" w14:textId="77777777" w:rsidR="00DC5175" w:rsidRDefault="00000000">
    <w:pPr>
      <w:pStyle w:val="Header"/>
    </w:pPr>
    <w:r>
      <w:rPr>
        <w:noProof/>
      </w:rPr>
      <w:pict w14:anchorId="758E9F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6266" o:spid="_x0000_s1032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_2018_USA_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66834" w14:textId="77777777" w:rsidR="00FD6CF5" w:rsidRDefault="00000000">
    <w:pPr>
      <w:pStyle w:val="Header"/>
    </w:pPr>
    <w:r>
      <w:rPr>
        <w:noProof/>
      </w:rPr>
      <w:pict w14:anchorId="7B7E94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6267" o:spid="_x0000_s1033" type="#_x0000_t75" style="position:absolute;margin-left:-41.8pt;margin-top:-94.05pt;width:612pt;height:11in;z-index:-251656192;mso-position-horizontal-relative:margin;mso-position-vertical-relative:margin" o:allowincell="f">
          <v:imagedata r:id="rId1" o:title="letter_2018_USA_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6EB56" w14:textId="77777777" w:rsidR="00DC5175" w:rsidRDefault="00000000">
    <w:pPr>
      <w:pStyle w:val="Header"/>
    </w:pPr>
    <w:r>
      <w:rPr>
        <w:noProof/>
      </w:rPr>
      <w:pict w14:anchorId="3D8D3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6265" o:spid="_x0000_s1031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_2018_USA_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 w15:restartNumberingAfterBreak="0">
    <w:nsid w:val="02580EBE"/>
    <w:multiLevelType w:val="multilevel"/>
    <w:tmpl w:val="2696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B0BF4"/>
    <w:multiLevelType w:val="multilevel"/>
    <w:tmpl w:val="893C4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E4312"/>
    <w:multiLevelType w:val="multilevel"/>
    <w:tmpl w:val="7C68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66A08"/>
    <w:multiLevelType w:val="multilevel"/>
    <w:tmpl w:val="1A105F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510AB"/>
    <w:multiLevelType w:val="multilevel"/>
    <w:tmpl w:val="635C1E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52DA8"/>
    <w:multiLevelType w:val="multilevel"/>
    <w:tmpl w:val="5F90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15494"/>
    <w:multiLevelType w:val="hybridMultilevel"/>
    <w:tmpl w:val="E78EB8B6"/>
    <w:lvl w:ilvl="0" w:tplc="0FA4745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D51E8"/>
    <w:multiLevelType w:val="hybridMultilevel"/>
    <w:tmpl w:val="88F2225E"/>
    <w:lvl w:ilvl="0" w:tplc="19BCBD52">
      <w:start w:val="1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A26086"/>
    <w:multiLevelType w:val="multilevel"/>
    <w:tmpl w:val="7132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366AE5"/>
    <w:multiLevelType w:val="multilevel"/>
    <w:tmpl w:val="4C88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C01914"/>
    <w:multiLevelType w:val="hybridMultilevel"/>
    <w:tmpl w:val="9F703348"/>
    <w:lvl w:ilvl="0" w:tplc="ABC07B5A">
      <w:start w:val="1"/>
      <w:numFmt w:val="decimal"/>
      <w:lvlText w:val="%1)"/>
      <w:lvlJc w:val="left"/>
      <w:pPr>
        <w:ind w:left="704" w:hanging="42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8C85AF5"/>
    <w:multiLevelType w:val="hybridMultilevel"/>
    <w:tmpl w:val="CF987A56"/>
    <w:lvl w:ilvl="0" w:tplc="9EB2C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D3DC3"/>
    <w:multiLevelType w:val="multilevel"/>
    <w:tmpl w:val="56C2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884468"/>
    <w:multiLevelType w:val="multilevel"/>
    <w:tmpl w:val="18D2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B0146C"/>
    <w:multiLevelType w:val="hybridMultilevel"/>
    <w:tmpl w:val="57EA3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5179F"/>
    <w:multiLevelType w:val="multilevel"/>
    <w:tmpl w:val="E06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B22D8E"/>
    <w:multiLevelType w:val="multilevel"/>
    <w:tmpl w:val="C24C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3B0FE0"/>
    <w:multiLevelType w:val="hybridMultilevel"/>
    <w:tmpl w:val="12828106"/>
    <w:lvl w:ilvl="0" w:tplc="49CEE8A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F0D2D"/>
    <w:multiLevelType w:val="multilevel"/>
    <w:tmpl w:val="E252FC3C"/>
    <w:lvl w:ilvl="0">
      <w:start w:val="1"/>
      <w:numFmt w:val="decimal"/>
      <w:lvlText w:val="%1."/>
      <w:lvlJc w:val="left"/>
      <w:pPr>
        <w:ind w:left="2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30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41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8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1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8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20" w:hanging="1800"/>
      </w:pPr>
      <w:rPr>
        <w:rFonts w:hint="default"/>
        <w:color w:val="auto"/>
      </w:rPr>
    </w:lvl>
  </w:abstractNum>
  <w:abstractNum w:abstractNumId="19" w15:restartNumberingAfterBreak="0">
    <w:nsid w:val="65A83CC9"/>
    <w:multiLevelType w:val="multilevel"/>
    <w:tmpl w:val="4FFC0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B63896"/>
    <w:multiLevelType w:val="hybridMultilevel"/>
    <w:tmpl w:val="67CC99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C4858"/>
    <w:multiLevelType w:val="hybridMultilevel"/>
    <w:tmpl w:val="34E80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A0AF3"/>
    <w:multiLevelType w:val="hybridMultilevel"/>
    <w:tmpl w:val="2C72879A"/>
    <w:lvl w:ilvl="0" w:tplc="DD12B826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B265A"/>
    <w:multiLevelType w:val="multilevel"/>
    <w:tmpl w:val="2434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9C2D03"/>
    <w:multiLevelType w:val="multilevel"/>
    <w:tmpl w:val="1174F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FD66B2"/>
    <w:multiLevelType w:val="multilevel"/>
    <w:tmpl w:val="2144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A063C2"/>
    <w:multiLevelType w:val="hybridMultilevel"/>
    <w:tmpl w:val="5B543126"/>
    <w:lvl w:ilvl="0" w:tplc="1A06B834">
      <w:start w:val="1"/>
      <w:numFmt w:val="decimal"/>
      <w:lvlText w:val="%1)"/>
      <w:lvlJc w:val="left"/>
      <w:pPr>
        <w:ind w:left="1064" w:hanging="360"/>
      </w:pPr>
      <w:rPr>
        <w:rFonts w:asciiTheme="minorHAnsi" w:hAnsiTheme="minorHAnsi" w:cstheme="minorHAnsi" w:hint="default"/>
        <w:i w:val="0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784" w:hanging="360"/>
      </w:pPr>
    </w:lvl>
    <w:lvl w:ilvl="2" w:tplc="2C0A001B" w:tentative="1">
      <w:start w:val="1"/>
      <w:numFmt w:val="lowerRoman"/>
      <w:lvlText w:val="%3."/>
      <w:lvlJc w:val="right"/>
      <w:pPr>
        <w:ind w:left="2504" w:hanging="180"/>
      </w:pPr>
    </w:lvl>
    <w:lvl w:ilvl="3" w:tplc="2C0A000F" w:tentative="1">
      <w:start w:val="1"/>
      <w:numFmt w:val="decimal"/>
      <w:lvlText w:val="%4."/>
      <w:lvlJc w:val="left"/>
      <w:pPr>
        <w:ind w:left="3224" w:hanging="360"/>
      </w:pPr>
    </w:lvl>
    <w:lvl w:ilvl="4" w:tplc="2C0A0019" w:tentative="1">
      <w:start w:val="1"/>
      <w:numFmt w:val="lowerLetter"/>
      <w:lvlText w:val="%5."/>
      <w:lvlJc w:val="left"/>
      <w:pPr>
        <w:ind w:left="3944" w:hanging="360"/>
      </w:pPr>
    </w:lvl>
    <w:lvl w:ilvl="5" w:tplc="2C0A001B" w:tentative="1">
      <w:start w:val="1"/>
      <w:numFmt w:val="lowerRoman"/>
      <w:lvlText w:val="%6."/>
      <w:lvlJc w:val="right"/>
      <w:pPr>
        <w:ind w:left="4664" w:hanging="180"/>
      </w:pPr>
    </w:lvl>
    <w:lvl w:ilvl="6" w:tplc="2C0A000F" w:tentative="1">
      <w:start w:val="1"/>
      <w:numFmt w:val="decimal"/>
      <w:lvlText w:val="%7."/>
      <w:lvlJc w:val="left"/>
      <w:pPr>
        <w:ind w:left="5384" w:hanging="360"/>
      </w:pPr>
    </w:lvl>
    <w:lvl w:ilvl="7" w:tplc="2C0A0019" w:tentative="1">
      <w:start w:val="1"/>
      <w:numFmt w:val="lowerLetter"/>
      <w:lvlText w:val="%8."/>
      <w:lvlJc w:val="left"/>
      <w:pPr>
        <w:ind w:left="6104" w:hanging="360"/>
      </w:pPr>
    </w:lvl>
    <w:lvl w:ilvl="8" w:tplc="2C0A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1931426661">
    <w:abstractNumId w:val="4"/>
  </w:num>
  <w:num w:numId="2" w16cid:durableId="1867408008">
    <w:abstractNumId w:val="18"/>
  </w:num>
  <w:num w:numId="3" w16cid:durableId="722951746">
    <w:abstractNumId w:val="22"/>
  </w:num>
  <w:num w:numId="4" w16cid:durableId="493228299">
    <w:abstractNumId w:val="21"/>
  </w:num>
  <w:num w:numId="5" w16cid:durableId="677200425">
    <w:abstractNumId w:val="10"/>
  </w:num>
  <w:num w:numId="6" w16cid:durableId="14704408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9788373">
    <w:abstractNumId w:val="17"/>
  </w:num>
  <w:num w:numId="8" w16cid:durableId="829248861">
    <w:abstractNumId w:val="14"/>
  </w:num>
  <w:num w:numId="9" w16cid:durableId="878587255">
    <w:abstractNumId w:val="13"/>
  </w:num>
  <w:num w:numId="10" w16cid:durableId="1985041468">
    <w:abstractNumId w:val="16"/>
  </w:num>
  <w:num w:numId="11" w16cid:durableId="1435898245">
    <w:abstractNumId w:val="24"/>
  </w:num>
  <w:num w:numId="12" w16cid:durableId="1116216203">
    <w:abstractNumId w:val="1"/>
  </w:num>
  <w:num w:numId="13" w16cid:durableId="1657345919">
    <w:abstractNumId w:val="3"/>
  </w:num>
  <w:num w:numId="14" w16cid:durableId="1160577150">
    <w:abstractNumId w:val="7"/>
  </w:num>
  <w:num w:numId="15" w16cid:durableId="1019550237">
    <w:abstractNumId w:val="26"/>
  </w:num>
  <w:num w:numId="16" w16cid:durableId="959340173">
    <w:abstractNumId w:val="6"/>
  </w:num>
  <w:num w:numId="17" w16cid:durableId="2018842991">
    <w:abstractNumId w:val="9"/>
  </w:num>
  <w:num w:numId="18" w16cid:durableId="1889802785">
    <w:abstractNumId w:val="5"/>
  </w:num>
  <w:num w:numId="19" w16cid:durableId="256867716">
    <w:abstractNumId w:val="15"/>
  </w:num>
  <w:num w:numId="20" w16cid:durableId="239753475">
    <w:abstractNumId w:val="23"/>
  </w:num>
  <w:num w:numId="21" w16cid:durableId="275334376">
    <w:abstractNumId w:val="8"/>
  </w:num>
  <w:num w:numId="22" w16cid:durableId="704909383">
    <w:abstractNumId w:val="12"/>
  </w:num>
  <w:num w:numId="23" w16cid:durableId="392853900">
    <w:abstractNumId w:val="19"/>
  </w:num>
  <w:num w:numId="24" w16cid:durableId="82074685">
    <w:abstractNumId w:val="25"/>
  </w:num>
  <w:num w:numId="25" w16cid:durableId="388698864">
    <w:abstractNumId w:val="2"/>
  </w:num>
  <w:num w:numId="26" w16cid:durableId="681518114">
    <w:abstractNumId w:val="0"/>
  </w:num>
  <w:num w:numId="27" w16cid:durableId="1016584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de-DE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19"/>
    <w:rsid w:val="00003870"/>
    <w:rsid w:val="00003D67"/>
    <w:rsid w:val="0000699A"/>
    <w:rsid w:val="00016BA4"/>
    <w:rsid w:val="00027F6C"/>
    <w:rsid w:val="000656F0"/>
    <w:rsid w:val="000702C1"/>
    <w:rsid w:val="00087418"/>
    <w:rsid w:val="00092BE3"/>
    <w:rsid w:val="000C2DD6"/>
    <w:rsid w:val="000D293D"/>
    <w:rsid w:val="000D42A1"/>
    <w:rsid w:val="00102274"/>
    <w:rsid w:val="00105347"/>
    <w:rsid w:val="00136096"/>
    <w:rsid w:val="00176C11"/>
    <w:rsid w:val="0018300F"/>
    <w:rsid w:val="00196409"/>
    <w:rsid w:val="0019733E"/>
    <w:rsid w:val="0019783C"/>
    <w:rsid w:val="001C02D1"/>
    <w:rsid w:val="001C7A55"/>
    <w:rsid w:val="001E59D2"/>
    <w:rsid w:val="002065A4"/>
    <w:rsid w:val="002320BB"/>
    <w:rsid w:val="00252499"/>
    <w:rsid w:val="00261A09"/>
    <w:rsid w:val="00276F5C"/>
    <w:rsid w:val="002A7FFE"/>
    <w:rsid w:val="002B7987"/>
    <w:rsid w:val="002E09E1"/>
    <w:rsid w:val="002E45D4"/>
    <w:rsid w:val="003630DE"/>
    <w:rsid w:val="003847A4"/>
    <w:rsid w:val="003A07EB"/>
    <w:rsid w:val="003A0FF3"/>
    <w:rsid w:val="003C0CAA"/>
    <w:rsid w:val="003C27C4"/>
    <w:rsid w:val="003C2C17"/>
    <w:rsid w:val="003C6738"/>
    <w:rsid w:val="003D38C4"/>
    <w:rsid w:val="003F0216"/>
    <w:rsid w:val="00416249"/>
    <w:rsid w:val="004528F6"/>
    <w:rsid w:val="00452ADC"/>
    <w:rsid w:val="00482CF6"/>
    <w:rsid w:val="0049105C"/>
    <w:rsid w:val="004922AF"/>
    <w:rsid w:val="004A5C0E"/>
    <w:rsid w:val="004B1034"/>
    <w:rsid w:val="005155E6"/>
    <w:rsid w:val="00524DE2"/>
    <w:rsid w:val="00540257"/>
    <w:rsid w:val="00555EB7"/>
    <w:rsid w:val="00556477"/>
    <w:rsid w:val="0057307F"/>
    <w:rsid w:val="00581C37"/>
    <w:rsid w:val="005854D4"/>
    <w:rsid w:val="0059457C"/>
    <w:rsid w:val="005A6324"/>
    <w:rsid w:val="005B54B3"/>
    <w:rsid w:val="005C23AE"/>
    <w:rsid w:val="005E13A3"/>
    <w:rsid w:val="0060278C"/>
    <w:rsid w:val="0062215D"/>
    <w:rsid w:val="0065310F"/>
    <w:rsid w:val="00660616"/>
    <w:rsid w:val="00674ECF"/>
    <w:rsid w:val="006A2C51"/>
    <w:rsid w:val="006A769F"/>
    <w:rsid w:val="006B6B2F"/>
    <w:rsid w:val="006D36AB"/>
    <w:rsid w:val="00747F09"/>
    <w:rsid w:val="00751EE6"/>
    <w:rsid w:val="00754B2A"/>
    <w:rsid w:val="007A150D"/>
    <w:rsid w:val="007B67DC"/>
    <w:rsid w:val="007C3758"/>
    <w:rsid w:val="007F248A"/>
    <w:rsid w:val="00802342"/>
    <w:rsid w:val="00807C62"/>
    <w:rsid w:val="008160A7"/>
    <w:rsid w:val="00825F28"/>
    <w:rsid w:val="0083009F"/>
    <w:rsid w:val="008430CB"/>
    <w:rsid w:val="008459F3"/>
    <w:rsid w:val="0084608F"/>
    <w:rsid w:val="0086639C"/>
    <w:rsid w:val="00871C9D"/>
    <w:rsid w:val="008B349D"/>
    <w:rsid w:val="008B602A"/>
    <w:rsid w:val="008D0E4F"/>
    <w:rsid w:val="008D362C"/>
    <w:rsid w:val="008E20BC"/>
    <w:rsid w:val="00912F47"/>
    <w:rsid w:val="00925C86"/>
    <w:rsid w:val="00934B4A"/>
    <w:rsid w:val="00935954"/>
    <w:rsid w:val="009740BB"/>
    <w:rsid w:val="009813EB"/>
    <w:rsid w:val="00992004"/>
    <w:rsid w:val="009B1116"/>
    <w:rsid w:val="009B5D2A"/>
    <w:rsid w:val="00A24614"/>
    <w:rsid w:val="00A506AB"/>
    <w:rsid w:val="00A61C51"/>
    <w:rsid w:val="00A70FAC"/>
    <w:rsid w:val="00A71C69"/>
    <w:rsid w:val="00AD3902"/>
    <w:rsid w:val="00B03647"/>
    <w:rsid w:val="00B102C5"/>
    <w:rsid w:val="00B13D61"/>
    <w:rsid w:val="00B2314F"/>
    <w:rsid w:val="00B325C8"/>
    <w:rsid w:val="00B60CDB"/>
    <w:rsid w:val="00B65428"/>
    <w:rsid w:val="00B82DBE"/>
    <w:rsid w:val="00BA0993"/>
    <w:rsid w:val="00BE684C"/>
    <w:rsid w:val="00C037E5"/>
    <w:rsid w:val="00C047DF"/>
    <w:rsid w:val="00C17B0D"/>
    <w:rsid w:val="00C4079B"/>
    <w:rsid w:val="00C4117B"/>
    <w:rsid w:val="00C5086F"/>
    <w:rsid w:val="00C836D4"/>
    <w:rsid w:val="00CB6681"/>
    <w:rsid w:val="00CD1923"/>
    <w:rsid w:val="00CD6882"/>
    <w:rsid w:val="00CE6B11"/>
    <w:rsid w:val="00D34FE8"/>
    <w:rsid w:val="00D46404"/>
    <w:rsid w:val="00D747BC"/>
    <w:rsid w:val="00D74D7C"/>
    <w:rsid w:val="00D823C5"/>
    <w:rsid w:val="00D86B41"/>
    <w:rsid w:val="00D87854"/>
    <w:rsid w:val="00D96EBC"/>
    <w:rsid w:val="00DA5D21"/>
    <w:rsid w:val="00DB38AC"/>
    <w:rsid w:val="00DC5175"/>
    <w:rsid w:val="00DF21B1"/>
    <w:rsid w:val="00E107B2"/>
    <w:rsid w:val="00E17AF8"/>
    <w:rsid w:val="00E50B36"/>
    <w:rsid w:val="00E52FF3"/>
    <w:rsid w:val="00E71BEF"/>
    <w:rsid w:val="00E762A1"/>
    <w:rsid w:val="00EC6710"/>
    <w:rsid w:val="00EE13C8"/>
    <w:rsid w:val="00F05619"/>
    <w:rsid w:val="00F10C40"/>
    <w:rsid w:val="00F1285B"/>
    <w:rsid w:val="00F24BCF"/>
    <w:rsid w:val="00F336B6"/>
    <w:rsid w:val="00F50FE9"/>
    <w:rsid w:val="00F6203E"/>
    <w:rsid w:val="00F6482D"/>
    <w:rsid w:val="00F70F38"/>
    <w:rsid w:val="00F84CB5"/>
    <w:rsid w:val="00F86D84"/>
    <w:rsid w:val="00F92482"/>
    <w:rsid w:val="00F95B04"/>
    <w:rsid w:val="00FB5354"/>
    <w:rsid w:val="00FD5D83"/>
    <w:rsid w:val="00FD6CF5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99FCF"/>
  <w15:docId w15:val="{7A1E0495-EDAB-464E-902C-AEF5DFF6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F3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34FE8"/>
    <w:pPr>
      <w:spacing w:before="100" w:beforeAutospacing="1" w:after="100" w:afterAutospacing="1"/>
      <w:outlineLvl w:val="2"/>
    </w:pPr>
    <w:rPr>
      <w:b/>
      <w:bCs/>
      <w:sz w:val="27"/>
      <w:szCs w:val="27"/>
      <w:lang w:val="es-AR" w:eastAsia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6CF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FD6CF5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3C0C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17B0D"/>
    <w:pPr>
      <w:spacing w:after="33"/>
      <w:jc w:val="both"/>
    </w:pPr>
  </w:style>
  <w:style w:type="character" w:customStyle="1" w:styleId="redb1">
    <w:name w:val="redb1"/>
    <w:basedOn w:val="DefaultParagraphFont"/>
    <w:rsid w:val="00C17B0D"/>
    <w:rPr>
      <w:b/>
      <w:bCs/>
      <w:color w:val="CC0000"/>
    </w:rPr>
  </w:style>
  <w:style w:type="character" w:customStyle="1" w:styleId="FooterChar">
    <w:name w:val="Footer Char"/>
    <w:basedOn w:val="DefaultParagraphFont"/>
    <w:link w:val="Footer"/>
    <w:uiPriority w:val="99"/>
    <w:rsid w:val="00F0561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76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A769F"/>
    <w:rPr>
      <w:color w:val="605E5C"/>
      <w:shd w:val="clear" w:color="auto" w:fill="E1DFDD"/>
    </w:rPr>
  </w:style>
  <w:style w:type="table" w:styleId="TableGrid">
    <w:name w:val="Table Grid"/>
    <w:basedOn w:val="TableNormal"/>
    <w:rsid w:val="001C02D1"/>
    <w:rPr>
      <w:rFonts w:ascii="Arial" w:hAnsi="Arial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C6710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s-AR"/>
      <w14:ligatures w14:val="standardContextual"/>
    </w:rPr>
  </w:style>
  <w:style w:type="character" w:styleId="Strong">
    <w:name w:val="Strong"/>
    <w:basedOn w:val="DefaultParagraphFont"/>
    <w:uiPriority w:val="22"/>
    <w:qFormat/>
    <w:rsid w:val="00DB38AC"/>
    <w:rPr>
      <w:b/>
      <w:bCs/>
    </w:rPr>
  </w:style>
  <w:style w:type="character" w:styleId="Emphasis">
    <w:name w:val="Emphasis"/>
    <w:basedOn w:val="DefaultParagraphFont"/>
    <w:uiPriority w:val="20"/>
    <w:qFormat/>
    <w:rsid w:val="00DB38AC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762A1"/>
    <w:rPr>
      <w:rFonts w:ascii="Calibri" w:eastAsiaTheme="minorHAnsi" w:hAnsi="Calibri" w:cs="Calibri"/>
      <w:sz w:val="22"/>
      <w:szCs w:val="22"/>
      <w:lang w:eastAsia="es-AR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D34FE8"/>
    <w:rPr>
      <w:b/>
      <w:bCs/>
      <w:sz w:val="27"/>
      <w:szCs w:val="27"/>
      <w:lang w:val="es-AR" w:eastAsia="es-AR"/>
    </w:rPr>
  </w:style>
  <w:style w:type="paragraph" w:styleId="NoSpacing">
    <w:name w:val="No Spacing"/>
    <w:uiPriority w:val="1"/>
    <w:qFormat/>
    <w:rsid w:val="009B11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8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29590">
                  <w:marLeft w:val="15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a%20Garc&#237;a\Documents\AUSTIN%20POWDER\Austin%20Powder%20Argentina\CIM%20-%20APA\Dise&#241;os%20CIM%20parte%201%20-%20JUL%202018\buenos%20aires%20rafael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ae6da8-99ff-48b4-94ce-8994e509a1d0" xsi:nil="true"/>
    <lcf76f155ced4ddcb4097134ff3c332f xmlns="7ebf5f00-37bd-4124-95eb-10046547ff1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3C947291A13C40BD39E141BC1E190B" ma:contentTypeVersion="18" ma:contentTypeDescription="Crear nuevo documento." ma:contentTypeScope="" ma:versionID="2ac0b5ee08693385586535f2b7874436">
  <xsd:schema xmlns:xsd="http://www.w3.org/2001/XMLSchema" xmlns:xs="http://www.w3.org/2001/XMLSchema" xmlns:p="http://schemas.microsoft.com/office/2006/metadata/properties" xmlns:ns2="7ebf5f00-37bd-4124-95eb-10046547ff14" xmlns:ns3="d91f396d-f8d5-4118-a9e4-0261793d8c18" xmlns:ns4="42ae6da8-99ff-48b4-94ce-8994e509a1d0" targetNamespace="http://schemas.microsoft.com/office/2006/metadata/properties" ma:root="true" ma:fieldsID="c432007c14cd0b2d65be452871766dbf" ns2:_="" ns3:_="" ns4:_="">
    <xsd:import namespace="7ebf5f00-37bd-4124-95eb-10046547ff14"/>
    <xsd:import namespace="d91f396d-f8d5-4118-a9e4-0261793d8c18"/>
    <xsd:import namespace="42ae6da8-99ff-48b4-94ce-8994e509a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f5f00-37bd-4124-95eb-10046547f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c8a315e6-d183-48a7-bdbe-59969dffa6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f396d-f8d5-4118-a9e4-0261793d8c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6da8-99ff-48b4-94ce-8994e509a1d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7df5d9a-5c84-4090-aa33-93eed1d09160}" ma:internalName="TaxCatchAll" ma:showField="CatchAllData" ma:web="42ae6da8-99ff-48b4-94ce-8994e509a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72E3E4-5115-424F-9C1E-45FE727198D4}">
  <ds:schemaRefs>
    <ds:schemaRef ds:uri="http://schemas.microsoft.com/office/2006/metadata/properties"/>
    <ds:schemaRef ds:uri="http://schemas.microsoft.com/office/infopath/2007/PartnerControls"/>
    <ds:schemaRef ds:uri="42ae6da8-99ff-48b4-94ce-8994e509a1d0"/>
    <ds:schemaRef ds:uri="7ebf5f00-37bd-4124-95eb-10046547ff14"/>
  </ds:schemaRefs>
</ds:datastoreItem>
</file>

<file path=customXml/itemProps2.xml><?xml version="1.0" encoding="utf-8"?>
<ds:datastoreItem xmlns:ds="http://schemas.openxmlformats.org/officeDocument/2006/customXml" ds:itemID="{D497B6E4-F63F-4DD8-8226-F261BBF7EC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D09164-59CC-4EA8-9DCC-3F17BE9B1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f5f00-37bd-4124-95eb-10046547ff14"/>
    <ds:schemaRef ds:uri="d91f396d-f8d5-4118-a9e4-0261793d8c18"/>
    <ds:schemaRef ds:uri="42ae6da8-99ff-48b4-94ce-8994e509a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22BC30-1782-4572-B84C-16D5738C9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buenos aires rafaela.dotx</Template>
  <TotalTime>16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Mariana García</dc:creator>
  <cp:keywords/>
  <dc:description/>
  <cp:lastModifiedBy>Mariana Garcia</cp:lastModifiedBy>
  <cp:revision>11</cp:revision>
  <cp:lastPrinted>2005-04-28T11:03:00Z</cp:lastPrinted>
  <dcterms:created xsi:type="dcterms:W3CDTF">2024-11-12T15:50:00Z</dcterms:created>
  <dcterms:modified xsi:type="dcterms:W3CDTF">2024-11-13T19:27:00Z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0x010100993C947291A13C40BD39E141BC1E190B</vt:lpwstr>
  </property>
  <property fmtid="{D5CDD505-2E9C-101B-9397-08002B2CF9AE}" pid="3" name="MediaServiceImageTags">
    <vt:lpwstr/>
  </property>
</Properties>
</file>